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D4" w:rsidRDefault="000F4BAC" w:rsidP="00C036D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122">
        <w:rPr>
          <w:rFonts w:ascii="Times New Roman" w:hAnsi="Times New Roman" w:cs="Times New Roman"/>
          <w:b/>
          <w:sz w:val="28"/>
          <w:szCs w:val="28"/>
        </w:rPr>
        <w:t>РАЗВИТИ</w:t>
      </w:r>
      <w:bookmarkStart w:id="0" w:name="_GoBack"/>
      <w:bookmarkEnd w:id="0"/>
      <w:r w:rsidRPr="00DA2122">
        <w:rPr>
          <w:rFonts w:ascii="Times New Roman" w:hAnsi="Times New Roman" w:cs="Times New Roman"/>
          <w:b/>
          <w:sz w:val="28"/>
          <w:szCs w:val="28"/>
        </w:rPr>
        <w:t>Е ЧИТАТЕЛЬСКОЙ ГРАМОТНОСТИ</w:t>
      </w:r>
    </w:p>
    <w:p w:rsidR="00A712F0" w:rsidRDefault="000F4BAC" w:rsidP="006727D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122">
        <w:rPr>
          <w:rFonts w:ascii="Times New Roman" w:hAnsi="Times New Roman" w:cs="Times New Roman"/>
          <w:b/>
          <w:sz w:val="28"/>
          <w:szCs w:val="28"/>
        </w:rPr>
        <w:t>НА УРОКАХ АНГЛИЙСКОГО ЯЗЫКА</w:t>
      </w:r>
    </w:p>
    <w:p w:rsidR="004D6D6E" w:rsidRPr="00D369FA" w:rsidRDefault="009205CD" w:rsidP="004D6D6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2D1BC7">
        <w:rPr>
          <w:rFonts w:ascii="Times New Roman" w:hAnsi="Times New Roman" w:cs="Times New Roman"/>
          <w:i/>
          <w:sz w:val="28"/>
          <w:szCs w:val="28"/>
        </w:rPr>
        <w:t xml:space="preserve">В статье рассматривается понятие читательская грамотность </w:t>
      </w:r>
      <w:r w:rsidR="00270F7C">
        <w:rPr>
          <w:rFonts w:ascii="Times New Roman" w:hAnsi="Times New Roman" w:cs="Times New Roman"/>
          <w:i/>
          <w:sz w:val="28"/>
          <w:szCs w:val="28"/>
        </w:rPr>
        <w:t>как</w:t>
      </w:r>
      <w:r w:rsidR="004D6D6E" w:rsidRPr="00D369FA">
        <w:rPr>
          <w:rFonts w:ascii="Times New Roman" w:hAnsi="Times New Roman" w:cs="Times New Roman"/>
          <w:i/>
          <w:sz w:val="28"/>
          <w:szCs w:val="28"/>
        </w:rPr>
        <w:t xml:space="preserve"> способность человека к пониманию и рефлексии письменных текстов  и использование их содержания дл</w:t>
      </w:r>
      <w:r w:rsidR="00270F7C">
        <w:rPr>
          <w:rFonts w:ascii="Times New Roman" w:hAnsi="Times New Roman" w:cs="Times New Roman"/>
          <w:i/>
          <w:sz w:val="28"/>
          <w:szCs w:val="28"/>
        </w:rPr>
        <w:t xml:space="preserve">я достижения собственных целей. Предложены конкретные этапы работы с учащимися над сплошными и </w:t>
      </w:r>
      <w:proofErr w:type="spellStart"/>
      <w:r w:rsidR="00270F7C">
        <w:rPr>
          <w:rFonts w:ascii="Times New Roman" w:hAnsi="Times New Roman" w:cs="Times New Roman"/>
          <w:i/>
          <w:sz w:val="28"/>
          <w:szCs w:val="28"/>
        </w:rPr>
        <w:t>несплошными</w:t>
      </w:r>
      <w:proofErr w:type="spellEnd"/>
      <w:r w:rsidR="00270F7C">
        <w:rPr>
          <w:rFonts w:ascii="Times New Roman" w:hAnsi="Times New Roman" w:cs="Times New Roman"/>
          <w:i/>
          <w:sz w:val="28"/>
          <w:szCs w:val="28"/>
        </w:rPr>
        <w:t xml:space="preserve"> тек</w:t>
      </w:r>
      <w:r w:rsidR="00AC3EAE">
        <w:rPr>
          <w:rFonts w:ascii="Times New Roman" w:hAnsi="Times New Roman" w:cs="Times New Roman"/>
          <w:i/>
          <w:sz w:val="28"/>
          <w:szCs w:val="28"/>
        </w:rPr>
        <w:t>стами, способствующие развитию читательской грамотности</w:t>
      </w:r>
      <w:r w:rsidR="00C34372">
        <w:rPr>
          <w:rFonts w:ascii="Times New Roman" w:hAnsi="Times New Roman" w:cs="Times New Roman"/>
          <w:i/>
          <w:sz w:val="28"/>
          <w:szCs w:val="28"/>
        </w:rPr>
        <w:t>.</w:t>
      </w:r>
    </w:p>
    <w:p w:rsidR="008F37CF" w:rsidRPr="008F37CF" w:rsidRDefault="009205CD" w:rsidP="008F37C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gramStart"/>
      <w:r w:rsidR="008F37CF" w:rsidRPr="008F37CF">
        <w:rPr>
          <w:rFonts w:ascii="Times New Roman" w:hAnsi="Times New Roman" w:cs="Times New Roman"/>
          <w:i/>
          <w:sz w:val="28"/>
          <w:szCs w:val="28"/>
        </w:rPr>
        <w:t xml:space="preserve">Ключевые слова: функциональная грамотность, читательская грамотность, принятие, понимание, оценивание, рефлексия, смысловое чтение, </w:t>
      </w:r>
      <w:proofErr w:type="spellStart"/>
      <w:r w:rsidR="008F37CF" w:rsidRPr="008F37CF">
        <w:rPr>
          <w:rFonts w:ascii="Times New Roman" w:hAnsi="Times New Roman" w:cs="Times New Roman"/>
          <w:i/>
          <w:sz w:val="28"/>
          <w:szCs w:val="28"/>
        </w:rPr>
        <w:t>несплошной</w:t>
      </w:r>
      <w:proofErr w:type="spellEnd"/>
      <w:r w:rsidR="008F37CF" w:rsidRPr="008F37CF">
        <w:rPr>
          <w:rFonts w:ascii="Times New Roman" w:hAnsi="Times New Roman" w:cs="Times New Roman"/>
          <w:i/>
          <w:sz w:val="28"/>
          <w:szCs w:val="28"/>
        </w:rPr>
        <w:t xml:space="preserve"> текст</w:t>
      </w:r>
      <w:proofErr w:type="gramEnd"/>
    </w:p>
    <w:p w:rsidR="006727D4" w:rsidRPr="00C036D0" w:rsidRDefault="006727D4" w:rsidP="00C036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10EF6" w:rsidRDefault="00367A4F" w:rsidP="00C34372">
      <w:pPr>
        <w:spacing w:after="0" w:line="360" w:lineRule="auto"/>
        <w:rPr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F4BAC" w:rsidRPr="000F4BA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DEVELOPMENT OF READING LITERACY IN ENGLISH LESSONS</w:t>
      </w:r>
      <w:r w:rsidR="00C34372" w:rsidRPr="00C34372">
        <w:rPr>
          <w:lang w:val="en-US"/>
        </w:rPr>
        <w:t xml:space="preserve"> </w:t>
      </w:r>
      <w:r w:rsidR="00110EF6">
        <w:rPr>
          <w:lang w:val="en-US"/>
        </w:rPr>
        <w:t xml:space="preserve">   </w:t>
      </w:r>
    </w:p>
    <w:p w:rsidR="000F4BAC" w:rsidRPr="00C34372" w:rsidRDefault="00110EF6" w:rsidP="00C34372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lang w:val="en-US"/>
        </w:rPr>
        <w:t xml:space="preserve">   </w:t>
      </w:r>
      <w:r w:rsidR="00C34372" w:rsidRPr="00C3437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article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examines the concept of reading</w:t>
      </w:r>
      <w:r w:rsidR="00C34372" w:rsidRPr="00C3437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literacy as a person's ability to understand and reflect on written texts and use their content to achieve their own goals. The specific stages of wor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king with students on unbroken and broken</w:t>
      </w:r>
      <w:r w:rsidR="00C34372" w:rsidRPr="00C3437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texts that contribute to the development of reader literacy are proposed.</w:t>
      </w:r>
    </w:p>
    <w:p w:rsidR="00C34372" w:rsidRPr="00C34372" w:rsidRDefault="00C34372" w:rsidP="00367A4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8F37CF" w:rsidRPr="008F37CF" w:rsidRDefault="00110EF6" w:rsidP="008F37C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</w:t>
      </w:r>
      <w:r w:rsidR="008F37CF" w:rsidRPr="008F37C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Keywords: functional literacy,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reading</w:t>
      </w:r>
      <w:r w:rsidR="008F37CF" w:rsidRPr="008F37C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literacy, acceptance, understanding, evaluation, reflecti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on, semantic reading, broken</w:t>
      </w:r>
      <w:r w:rsidR="008F37CF" w:rsidRPr="008F37C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text</w:t>
      </w:r>
    </w:p>
    <w:p w:rsidR="006727D4" w:rsidRPr="00C036D0" w:rsidRDefault="00C036D0" w:rsidP="00C036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36D0">
        <w:rPr>
          <w:rFonts w:ascii="Times New Roman" w:hAnsi="Times New Roman" w:cs="Times New Roman"/>
          <w:b/>
          <w:sz w:val="28"/>
          <w:szCs w:val="28"/>
          <w:u w:val="single"/>
        </w:rPr>
        <w:t>Слайд 2</w:t>
      </w:r>
    </w:p>
    <w:p w:rsidR="000C4339" w:rsidRDefault="000C0731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B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376E0" w:rsidRPr="000F4B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F4B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C0731">
        <w:rPr>
          <w:rFonts w:ascii="Times New Roman" w:hAnsi="Times New Roman" w:cs="Times New Roman"/>
          <w:sz w:val="28"/>
          <w:szCs w:val="28"/>
        </w:rPr>
        <w:t>В обновленной версии образовательных стандартов</w:t>
      </w:r>
      <w:r>
        <w:rPr>
          <w:rFonts w:ascii="Times New Roman" w:hAnsi="Times New Roman" w:cs="Times New Roman"/>
          <w:sz w:val="28"/>
          <w:szCs w:val="28"/>
        </w:rPr>
        <w:t xml:space="preserve"> «ФГОС ООО 2021»</w:t>
      </w:r>
      <w:r w:rsidR="00A712F0">
        <w:rPr>
          <w:rFonts w:ascii="Times New Roman" w:hAnsi="Times New Roman" w:cs="Times New Roman"/>
          <w:sz w:val="28"/>
          <w:szCs w:val="28"/>
        </w:rPr>
        <w:t xml:space="preserve"> </w:t>
      </w:r>
      <w:r w:rsidRPr="000C0731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Pr="000C0731"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заявлена в составе государственных гарантий основного общего образования.</w:t>
      </w:r>
    </w:p>
    <w:p w:rsidR="0026232E" w:rsidRDefault="000C4339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5E7">
        <w:rPr>
          <w:rFonts w:ascii="Times New Roman" w:hAnsi="Times New Roman" w:cs="Times New Roman"/>
          <w:sz w:val="28"/>
          <w:szCs w:val="28"/>
        </w:rPr>
        <w:t xml:space="preserve">  </w:t>
      </w:r>
      <w:r w:rsidR="00EE20FD">
        <w:rPr>
          <w:rFonts w:ascii="Times New Roman" w:hAnsi="Times New Roman" w:cs="Times New Roman"/>
          <w:sz w:val="28"/>
          <w:szCs w:val="28"/>
        </w:rPr>
        <w:t xml:space="preserve">Впервые этот термин был употреблен </w:t>
      </w:r>
      <w:r>
        <w:rPr>
          <w:rFonts w:ascii="Times New Roman" w:hAnsi="Times New Roman" w:cs="Times New Roman"/>
          <w:sz w:val="28"/>
          <w:szCs w:val="28"/>
        </w:rPr>
        <w:t xml:space="preserve"> в 1965 году на Всемирном конгрессе министров просвещения</w:t>
      </w:r>
      <w:r w:rsidR="00EE20FD">
        <w:rPr>
          <w:rFonts w:ascii="Times New Roman" w:hAnsi="Times New Roman" w:cs="Times New Roman"/>
          <w:sz w:val="28"/>
          <w:szCs w:val="28"/>
        </w:rPr>
        <w:t xml:space="preserve"> в Тегеране в связи с решением проблемы </w:t>
      </w:r>
      <w:r>
        <w:rPr>
          <w:rFonts w:ascii="Times New Roman" w:hAnsi="Times New Roman" w:cs="Times New Roman"/>
          <w:sz w:val="28"/>
          <w:szCs w:val="28"/>
        </w:rPr>
        <w:t>расширения числа жителей планеты, умеющих читать и писать</w:t>
      </w:r>
      <w:r w:rsidR="00C325E7">
        <w:rPr>
          <w:rFonts w:ascii="Times New Roman" w:hAnsi="Times New Roman" w:cs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 xml:space="preserve"> через много </w:t>
      </w:r>
      <w:r w:rsidR="00C325E7">
        <w:rPr>
          <w:rFonts w:ascii="Times New Roman" w:hAnsi="Times New Roman" w:cs="Times New Roman"/>
          <w:sz w:val="28"/>
          <w:szCs w:val="28"/>
        </w:rPr>
        <w:t>лет определение «функциональная грамотность» стало рассматриваться как инструмент фиксации приобретаемых учениками навыков, необходимых для жизни в высокотехнологичном обществе.</w:t>
      </w:r>
    </w:p>
    <w:p w:rsidR="00C325E7" w:rsidRPr="00C325E7" w:rsidRDefault="00985291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C325E7">
        <w:rPr>
          <w:rFonts w:ascii="Times New Roman" w:hAnsi="Times New Roman" w:cs="Times New Roman"/>
          <w:sz w:val="28"/>
          <w:szCs w:val="28"/>
        </w:rPr>
        <w:t xml:space="preserve">Одно из первых международных исследований  в формате </w:t>
      </w:r>
      <w:r w:rsidR="00C325E7">
        <w:rPr>
          <w:rFonts w:ascii="Times New Roman" w:hAnsi="Times New Roman" w:cs="Times New Roman"/>
          <w:sz w:val="28"/>
          <w:szCs w:val="28"/>
          <w:lang w:val="en-US"/>
        </w:rPr>
        <w:t>PISA</w:t>
      </w:r>
      <w:r w:rsidR="00C325E7" w:rsidRPr="00C325E7">
        <w:rPr>
          <w:rFonts w:ascii="Times New Roman" w:hAnsi="Times New Roman" w:cs="Times New Roman"/>
          <w:sz w:val="28"/>
          <w:szCs w:val="28"/>
        </w:rPr>
        <w:t xml:space="preserve"> </w:t>
      </w:r>
      <w:r w:rsidR="00C325E7" w:rsidRPr="0090692E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C325E7" w:rsidRPr="0090692E">
        <w:rPr>
          <w:rFonts w:ascii="Times New Roman" w:hAnsi="Times New Roman" w:cs="Times New Roman"/>
          <w:i/>
          <w:sz w:val="28"/>
          <w:szCs w:val="28"/>
          <w:lang w:val="en-US"/>
        </w:rPr>
        <w:t>Programme</w:t>
      </w:r>
      <w:proofErr w:type="spellEnd"/>
      <w:r w:rsidR="00C325E7" w:rsidRPr="0090692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25E7" w:rsidRPr="0090692E">
        <w:rPr>
          <w:rFonts w:ascii="Times New Roman" w:hAnsi="Times New Roman" w:cs="Times New Roman"/>
          <w:i/>
          <w:sz w:val="28"/>
          <w:szCs w:val="28"/>
          <w:lang w:val="en-US"/>
        </w:rPr>
        <w:t>for</w:t>
      </w:r>
      <w:r w:rsidR="00C325E7" w:rsidRPr="0090692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25E7" w:rsidRPr="0090692E">
        <w:rPr>
          <w:rFonts w:ascii="Times New Roman" w:hAnsi="Times New Roman" w:cs="Times New Roman"/>
          <w:i/>
          <w:sz w:val="28"/>
          <w:szCs w:val="28"/>
          <w:lang w:val="en-US"/>
        </w:rPr>
        <w:t>Inter</w:t>
      </w:r>
      <w:r w:rsidR="00FE6ECC" w:rsidRPr="0090692E">
        <w:rPr>
          <w:rFonts w:ascii="Times New Roman" w:hAnsi="Times New Roman" w:cs="Times New Roman"/>
          <w:i/>
          <w:sz w:val="28"/>
          <w:szCs w:val="28"/>
          <w:lang w:val="en-US"/>
        </w:rPr>
        <w:t>na</w:t>
      </w:r>
      <w:r w:rsidR="00C325E7" w:rsidRPr="0090692E">
        <w:rPr>
          <w:rFonts w:ascii="Times New Roman" w:hAnsi="Times New Roman" w:cs="Times New Roman"/>
          <w:i/>
          <w:sz w:val="28"/>
          <w:szCs w:val="28"/>
          <w:lang w:val="en-US"/>
        </w:rPr>
        <w:t>tional</w:t>
      </w:r>
      <w:r w:rsidR="00C325E7" w:rsidRPr="0090692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25E7" w:rsidRPr="0090692E">
        <w:rPr>
          <w:rFonts w:ascii="Times New Roman" w:hAnsi="Times New Roman" w:cs="Times New Roman"/>
          <w:i/>
          <w:sz w:val="28"/>
          <w:szCs w:val="28"/>
          <w:lang w:val="en-US"/>
        </w:rPr>
        <w:t>Student</w:t>
      </w:r>
      <w:r w:rsidR="00C325E7" w:rsidRPr="0090692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325E7" w:rsidRPr="0090692E">
        <w:rPr>
          <w:rFonts w:ascii="Times New Roman" w:hAnsi="Times New Roman" w:cs="Times New Roman"/>
          <w:i/>
          <w:sz w:val="28"/>
          <w:szCs w:val="28"/>
          <w:lang w:val="en-US"/>
        </w:rPr>
        <w:t>Assessment</w:t>
      </w:r>
      <w:r w:rsidR="00C325E7" w:rsidRPr="0090692E">
        <w:rPr>
          <w:rFonts w:ascii="Times New Roman" w:hAnsi="Times New Roman" w:cs="Times New Roman"/>
          <w:i/>
          <w:sz w:val="28"/>
          <w:szCs w:val="28"/>
        </w:rPr>
        <w:t>)</w:t>
      </w:r>
      <w:r w:rsidR="00FE6ECC" w:rsidRPr="0090692E">
        <w:rPr>
          <w:rFonts w:ascii="Times New Roman" w:hAnsi="Times New Roman" w:cs="Times New Roman"/>
          <w:i/>
          <w:sz w:val="28"/>
          <w:szCs w:val="28"/>
        </w:rPr>
        <w:t>,</w:t>
      </w:r>
      <w:r w:rsidR="00FE6ECC">
        <w:rPr>
          <w:rFonts w:ascii="Times New Roman" w:hAnsi="Times New Roman" w:cs="Times New Roman"/>
          <w:sz w:val="28"/>
          <w:szCs w:val="28"/>
        </w:rPr>
        <w:t xml:space="preserve"> в котором с начала 2000 года</w:t>
      </w:r>
      <w:r w:rsidR="00FE6ECC" w:rsidRPr="00FE6ECC">
        <w:rPr>
          <w:rFonts w:ascii="Times New Roman" w:hAnsi="Times New Roman" w:cs="Times New Roman"/>
          <w:sz w:val="28"/>
          <w:szCs w:val="28"/>
        </w:rPr>
        <w:t xml:space="preserve"> </w:t>
      </w:r>
      <w:r w:rsidR="00FE6ECC">
        <w:rPr>
          <w:rFonts w:ascii="Times New Roman" w:hAnsi="Times New Roman" w:cs="Times New Roman"/>
          <w:sz w:val="28"/>
          <w:szCs w:val="28"/>
        </w:rPr>
        <w:t xml:space="preserve">наша страна принимает участие, </w:t>
      </w:r>
      <w:r w:rsidR="00C325E7">
        <w:rPr>
          <w:rFonts w:ascii="Times New Roman" w:hAnsi="Times New Roman" w:cs="Times New Roman"/>
          <w:sz w:val="28"/>
          <w:szCs w:val="28"/>
        </w:rPr>
        <w:t xml:space="preserve">показало не лучшие результаты </w:t>
      </w:r>
      <w:r w:rsidR="00FE6ECC">
        <w:rPr>
          <w:rFonts w:ascii="Times New Roman" w:hAnsi="Times New Roman" w:cs="Times New Roman"/>
          <w:sz w:val="28"/>
          <w:szCs w:val="28"/>
        </w:rPr>
        <w:t>российских школьников по математической и читательской грамотности. Чтобы идти в ногу со временем, выпускать конкурентоспособных специалистов, российская система образования начала внедрять новые подходы к обучению, в том числе вводить в школьную программу основы функциональной грамотности.</w:t>
      </w:r>
    </w:p>
    <w:p w:rsidR="0049196F" w:rsidRPr="00D3694B" w:rsidRDefault="00985291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9196F">
        <w:rPr>
          <w:rFonts w:ascii="Times New Roman" w:hAnsi="Times New Roman" w:cs="Times New Roman"/>
          <w:sz w:val="28"/>
          <w:szCs w:val="28"/>
        </w:rPr>
        <w:t xml:space="preserve">Советский и российский </w:t>
      </w:r>
      <w:proofErr w:type="gramStart"/>
      <w:r w:rsidR="0049196F">
        <w:rPr>
          <w:rFonts w:ascii="Times New Roman" w:hAnsi="Times New Roman" w:cs="Times New Roman"/>
          <w:sz w:val="28"/>
          <w:szCs w:val="28"/>
        </w:rPr>
        <w:t>лингвист</w:t>
      </w:r>
      <w:proofErr w:type="gramEnd"/>
      <w:r w:rsidR="0049196F">
        <w:rPr>
          <w:rFonts w:ascii="Times New Roman" w:hAnsi="Times New Roman" w:cs="Times New Roman"/>
          <w:sz w:val="28"/>
          <w:szCs w:val="28"/>
        </w:rPr>
        <w:t xml:space="preserve"> </w:t>
      </w:r>
      <w:r w:rsidR="000C4339">
        <w:rPr>
          <w:rFonts w:ascii="Times New Roman" w:hAnsi="Times New Roman" w:cs="Times New Roman"/>
          <w:sz w:val="28"/>
          <w:szCs w:val="28"/>
        </w:rPr>
        <w:t xml:space="preserve">и психолог </w:t>
      </w:r>
      <w:r w:rsidR="0049196F">
        <w:rPr>
          <w:rFonts w:ascii="Times New Roman" w:hAnsi="Times New Roman" w:cs="Times New Roman"/>
          <w:sz w:val="28"/>
          <w:szCs w:val="28"/>
        </w:rPr>
        <w:t>А</w:t>
      </w:r>
      <w:r w:rsidR="00E569A3">
        <w:rPr>
          <w:rFonts w:ascii="Times New Roman" w:hAnsi="Times New Roman" w:cs="Times New Roman"/>
          <w:sz w:val="28"/>
          <w:szCs w:val="28"/>
        </w:rPr>
        <w:t>.</w:t>
      </w:r>
      <w:r w:rsidR="0049196F">
        <w:rPr>
          <w:rFonts w:ascii="Times New Roman" w:hAnsi="Times New Roman" w:cs="Times New Roman"/>
          <w:sz w:val="28"/>
          <w:szCs w:val="28"/>
        </w:rPr>
        <w:t xml:space="preserve"> А</w:t>
      </w:r>
      <w:r w:rsidR="00E569A3">
        <w:rPr>
          <w:rFonts w:ascii="Times New Roman" w:hAnsi="Times New Roman" w:cs="Times New Roman"/>
          <w:sz w:val="28"/>
          <w:szCs w:val="28"/>
        </w:rPr>
        <w:t>.</w:t>
      </w:r>
      <w:r w:rsidR="0049196F">
        <w:rPr>
          <w:rFonts w:ascii="Times New Roman" w:hAnsi="Times New Roman" w:cs="Times New Roman"/>
          <w:sz w:val="28"/>
          <w:szCs w:val="28"/>
        </w:rPr>
        <w:t xml:space="preserve"> Леонтьев  в 2003 году определил функционально грамотного человека как «человека способного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 </w:t>
      </w:r>
      <w:r w:rsidR="0049196F" w:rsidRPr="0049196F">
        <w:rPr>
          <w:rFonts w:ascii="Times New Roman" w:hAnsi="Times New Roman" w:cs="Times New Roman"/>
          <w:sz w:val="28"/>
          <w:szCs w:val="28"/>
        </w:rPr>
        <w:t>[1</w:t>
      </w:r>
      <w:r>
        <w:rPr>
          <w:rFonts w:ascii="Times New Roman" w:hAnsi="Times New Roman" w:cs="Times New Roman"/>
          <w:sz w:val="28"/>
          <w:szCs w:val="28"/>
        </w:rPr>
        <w:t>, с.</w:t>
      </w:r>
      <w:r w:rsidR="005A0132" w:rsidRPr="005A01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</w:t>
      </w:r>
      <w:r w:rsidR="0049196F" w:rsidRPr="0049196F">
        <w:rPr>
          <w:rFonts w:ascii="Times New Roman" w:hAnsi="Times New Roman" w:cs="Times New Roman"/>
          <w:sz w:val="28"/>
          <w:szCs w:val="28"/>
        </w:rPr>
        <w:t>]</w:t>
      </w:r>
      <w:r w:rsidR="00D3694B" w:rsidRPr="00D3694B">
        <w:rPr>
          <w:rFonts w:ascii="Times New Roman" w:hAnsi="Times New Roman" w:cs="Times New Roman"/>
          <w:sz w:val="28"/>
          <w:szCs w:val="28"/>
        </w:rPr>
        <w:t>.</w:t>
      </w:r>
    </w:p>
    <w:p w:rsidR="00FB0E28" w:rsidRDefault="000E470E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694B">
        <w:rPr>
          <w:rFonts w:ascii="Times New Roman" w:hAnsi="Times New Roman" w:cs="Times New Roman"/>
          <w:sz w:val="28"/>
          <w:szCs w:val="28"/>
        </w:rPr>
        <w:t xml:space="preserve">В образовательных стандартах 2021 года функциональная грамотность определяется как способность «решать учебные задачи и жизненные проблемные ситуации на основе сформированных предметных, </w:t>
      </w:r>
      <w:proofErr w:type="spellStart"/>
      <w:r w:rsidR="00D3694B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D3694B">
        <w:rPr>
          <w:rFonts w:ascii="Times New Roman" w:hAnsi="Times New Roman" w:cs="Times New Roman"/>
          <w:sz w:val="28"/>
          <w:szCs w:val="28"/>
        </w:rPr>
        <w:t xml:space="preserve"> и униве</w:t>
      </w:r>
      <w:r w:rsidR="007E19D7">
        <w:rPr>
          <w:rFonts w:ascii="Times New Roman" w:hAnsi="Times New Roman" w:cs="Times New Roman"/>
          <w:sz w:val="28"/>
          <w:szCs w:val="28"/>
        </w:rPr>
        <w:t xml:space="preserve">рсальных способов деятельности» </w:t>
      </w:r>
      <w:r w:rsidR="00D3694B" w:rsidRPr="00D3694B">
        <w:rPr>
          <w:rFonts w:ascii="Times New Roman" w:hAnsi="Times New Roman" w:cs="Times New Roman"/>
          <w:sz w:val="28"/>
          <w:szCs w:val="28"/>
        </w:rPr>
        <w:t>[2</w:t>
      </w:r>
      <w:r w:rsidR="00985291">
        <w:rPr>
          <w:rFonts w:ascii="Times New Roman" w:hAnsi="Times New Roman" w:cs="Times New Roman"/>
          <w:sz w:val="28"/>
          <w:szCs w:val="28"/>
        </w:rPr>
        <w:t>, с.</w:t>
      </w:r>
      <w:r w:rsidR="005A0132" w:rsidRPr="005A0132">
        <w:rPr>
          <w:rFonts w:ascii="Times New Roman" w:hAnsi="Times New Roman" w:cs="Times New Roman"/>
          <w:sz w:val="28"/>
          <w:szCs w:val="28"/>
        </w:rPr>
        <w:t xml:space="preserve"> </w:t>
      </w:r>
      <w:r w:rsidR="00985291">
        <w:rPr>
          <w:rFonts w:ascii="Times New Roman" w:hAnsi="Times New Roman" w:cs="Times New Roman"/>
          <w:sz w:val="28"/>
          <w:szCs w:val="28"/>
        </w:rPr>
        <w:t>31</w:t>
      </w:r>
      <w:r w:rsidR="00D3694B" w:rsidRPr="00D3694B">
        <w:rPr>
          <w:rFonts w:ascii="Times New Roman" w:hAnsi="Times New Roman" w:cs="Times New Roman"/>
          <w:sz w:val="28"/>
          <w:szCs w:val="28"/>
        </w:rPr>
        <w:t>].</w:t>
      </w:r>
      <w:r w:rsidR="00802BE6" w:rsidRPr="00802BE6">
        <w:rPr>
          <w:rFonts w:ascii="Times New Roman" w:hAnsi="Times New Roman" w:cs="Times New Roman"/>
          <w:sz w:val="28"/>
          <w:szCs w:val="28"/>
        </w:rPr>
        <w:t xml:space="preserve"> </w:t>
      </w:r>
      <w:r w:rsidR="00802BE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аким образом, в современном школьном языковом образовании необходимо осознавать важность практической подготовки учащихся к</w:t>
      </w:r>
      <w:r w:rsidR="008F032F">
        <w:rPr>
          <w:rFonts w:ascii="Times New Roman" w:hAnsi="Times New Roman" w:cs="Times New Roman"/>
          <w:sz w:val="28"/>
          <w:szCs w:val="28"/>
        </w:rPr>
        <w:t xml:space="preserve"> жизни, необходимости научать их максимально уверенно решать практические</w:t>
      </w:r>
      <w:r>
        <w:rPr>
          <w:rFonts w:ascii="Times New Roman" w:hAnsi="Times New Roman" w:cs="Times New Roman"/>
          <w:sz w:val="28"/>
          <w:szCs w:val="28"/>
        </w:rPr>
        <w:t xml:space="preserve"> задач</w:t>
      </w:r>
      <w:r w:rsidR="008F032F">
        <w:rPr>
          <w:rFonts w:ascii="Times New Roman" w:hAnsi="Times New Roman" w:cs="Times New Roman"/>
          <w:sz w:val="28"/>
          <w:szCs w:val="28"/>
        </w:rPr>
        <w:t>и, интегрируя всю сумму</w:t>
      </w:r>
      <w:r>
        <w:rPr>
          <w:rFonts w:ascii="Times New Roman" w:hAnsi="Times New Roman" w:cs="Times New Roman"/>
          <w:sz w:val="28"/>
          <w:szCs w:val="28"/>
        </w:rPr>
        <w:t xml:space="preserve"> знаний, учений и навыков, накопленных при предметном обучении.</w:t>
      </w:r>
      <w:r w:rsidR="00802B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1CB" w:rsidRPr="00FB0E28" w:rsidRDefault="00FB0E28" w:rsidP="00432F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B0E28">
        <w:rPr>
          <w:rFonts w:ascii="Times New Roman" w:hAnsi="Times New Roman" w:cs="Times New Roman"/>
          <w:b/>
          <w:sz w:val="28"/>
          <w:szCs w:val="28"/>
          <w:u w:val="single"/>
        </w:rPr>
        <w:t>Слайд 3</w:t>
      </w:r>
      <w:r w:rsidR="000E470E" w:rsidRPr="00FB0E2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3694B" w:rsidRDefault="000E470E" w:rsidP="00432FD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711A">
        <w:rPr>
          <w:rFonts w:ascii="Times New Roman" w:hAnsi="Times New Roman" w:cs="Times New Roman"/>
          <w:sz w:val="28"/>
          <w:szCs w:val="28"/>
        </w:rPr>
        <w:t xml:space="preserve">  </w:t>
      </w:r>
      <w:r w:rsidR="006667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F032F">
        <w:rPr>
          <w:rFonts w:ascii="Times New Roman" w:hAnsi="Times New Roman" w:cs="Times New Roman"/>
          <w:sz w:val="28"/>
          <w:szCs w:val="28"/>
        </w:rPr>
        <w:t xml:space="preserve">определениях и </w:t>
      </w:r>
      <w:r>
        <w:rPr>
          <w:rFonts w:ascii="Times New Roman" w:hAnsi="Times New Roman" w:cs="Times New Roman"/>
          <w:sz w:val="28"/>
          <w:szCs w:val="28"/>
        </w:rPr>
        <w:t xml:space="preserve">исследованиях </w:t>
      </w:r>
      <w:r>
        <w:rPr>
          <w:rFonts w:ascii="Times New Roman" w:hAnsi="Times New Roman" w:cs="Times New Roman"/>
          <w:sz w:val="28"/>
          <w:szCs w:val="28"/>
          <w:lang w:val="en-US"/>
        </w:rPr>
        <w:t>PISA</w:t>
      </w:r>
      <w:r w:rsidRPr="008F032F">
        <w:rPr>
          <w:rFonts w:ascii="Times New Roman" w:hAnsi="Times New Roman" w:cs="Times New Roman"/>
          <w:sz w:val="28"/>
          <w:szCs w:val="28"/>
        </w:rPr>
        <w:t xml:space="preserve"> </w:t>
      </w:r>
      <w:r w:rsidR="001E51CB">
        <w:rPr>
          <w:rFonts w:ascii="Times New Roman" w:hAnsi="Times New Roman" w:cs="Times New Roman"/>
          <w:sz w:val="28"/>
          <w:szCs w:val="28"/>
        </w:rPr>
        <w:t>существует</w:t>
      </w:r>
      <w:r w:rsidR="001D6176">
        <w:rPr>
          <w:rFonts w:ascii="Times New Roman" w:hAnsi="Times New Roman" w:cs="Times New Roman"/>
          <w:sz w:val="28"/>
          <w:szCs w:val="28"/>
        </w:rPr>
        <w:t xml:space="preserve"> шесть направлений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96D">
        <w:rPr>
          <w:rFonts w:ascii="Times New Roman" w:hAnsi="Times New Roman" w:cs="Times New Roman"/>
          <w:sz w:val="28"/>
          <w:szCs w:val="28"/>
        </w:rPr>
        <w:t>функциональной грамотности</w:t>
      </w:r>
      <w:r w:rsidR="00666728">
        <w:rPr>
          <w:rFonts w:ascii="Times New Roman" w:hAnsi="Times New Roman" w:cs="Times New Roman"/>
          <w:sz w:val="28"/>
          <w:szCs w:val="28"/>
        </w:rPr>
        <w:t xml:space="preserve">. На уроках иностранного языка чтение как вид речевой деятельности  присутствует всегда, следовательно, при работе с текстом учитель имеет возможность развивать, в большей степени, читательскую грамотность. Можем также говорить и о развитии </w:t>
      </w:r>
      <w:r w:rsidR="00666728">
        <w:rPr>
          <w:rFonts w:ascii="Times New Roman" w:hAnsi="Times New Roman" w:cs="Times New Roman"/>
          <w:sz w:val="28"/>
          <w:szCs w:val="28"/>
        </w:rPr>
        <w:lastRenderedPageBreak/>
        <w:t>креативного мышления и глобальных компетенциях, но в зависимости от</w:t>
      </w:r>
      <w:r w:rsidR="00DA2122">
        <w:rPr>
          <w:rFonts w:ascii="Times New Roman" w:hAnsi="Times New Roman" w:cs="Times New Roman"/>
          <w:sz w:val="28"/>
          <w:szCs w:val="28"/>
        </w:rPr>
        <w:t xml:space="preserve"> изучаемого материала,</w:t>
      </w:r>
      <w:r w:rsidR="00666728">
        <w:rPr>
          <w:rFonts w:ascii="Times New Roman" w:hAnsi="Times New Roman" w:cs="Times New Roman"/>
          <w:sz w:val="28"/>
          <w:szCs w:val="28"/>
        </w:rPr>
        <w:t xml:space="preserve"> речь может идти и об остальных </w:t>
      </w:r>
      <w:r w:rsidR="00666728" w:rsidRPr="00985291">
        <w:rPr>
          <w:rFonts w:ascii="Times New Roman" w:hAnsi="Times New Roman" w:cs="Times New Roman"/>
          <w:sz w:val="28"/>
          <w:szCs w:val="28"/>
        </w:rPr>
        <w:t>напр</w:t>
      </w:r>
      <w:r w:rsidR="00DA2122" w:rsidRPr="00985291">
        <w:rPr>
          <w:rFonts w:ascii="Times New Roman" w:hAnsi="Times New Roman" w:cs="Times New Roman"/>
          <w:sz w:val="28"/>
          <w:szCs w:val="28"/>
        </w:rPr>
        <w:t>а</w:t>
      </w:r>
      <w:r w:rsidR="00666728" w:rsidRPr="00985291">
        <w:rPr>
          <w:rFonts w:ascii="Times New Roman" w:hAnsi="Times New Roman" w:cs="Times New Roman"/>
          <w:sz w:val="28"/>
          <w:szCs w:val="28"/>
        </w:rPr>
        <w:t>влениях.</w:t>
      </w:r>
      <w:r w:rsidR="001662F9" w:rsidRPr="001662F9">
        <w:rPr>
          <w:color w:val="000000"/>
        </w:rPr>
        <w:t xml:space="preserve"> </w:t>
      </w:r>
      <w:r w:rsidR="001662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D5E08" w:rsidRDefault="00DD5E08" w:rsidP="00432FD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1167765</wp:posOffset>
            </wp:positionH>
            <wp:positionV relativeFrom="paragraph">
              <wp:posOffset>47625</wp:posOffset>
            </wp:positionV>
            <wp:extent cx="4429125" cy="2409825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750" t="6316" r="4348" b="4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5E08" w:rsidRDefault="00DD5E08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5E08" w:rsidRDefault="001E51CB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D5E08" w:rsidRDefault="00DD5E08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5E08" w:rsidRDefault="00DD5E08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5E08" w:rsidRDefault="00DD5E08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5E08" w:rsidRDefault="00DD5E08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5E08" w:rsidRDefault="00DD5E08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5E08" w:rsidRDefault="00DD5E08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28" w:rsidRDefault="00FB0E28" w:rsidP="00432F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Слайд 4</w:t>
      </w:r>
    </w:p>
    <w:p w:rsidR="00FB0E28" w:rsidRPr="00FB0E28" w:rsidRDefault="00FB0E28" w:rsidP="00FB0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28">
        <w:rPr>
          <w:rFonts w:ascii="Times New Roman" w:hAnsi="Times New Roman" w:cs="Times New Roman"/>
          <w:sz w:val="28"/>
          <w:szCs w:val="28"/>
        </w:rPr>
        <w:t>«Читательская грамотность −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FB0E28" w:rsidRPr="00FB0E28" w:rsidRDefault="00FB0E28" w:rsidP="00432FD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B0E28">
        <w:rPr>
          <w:rFonts w:ascii="Times New Roman" w:hAnsi="Times New Roman" w:cs="Times New Roman"/>
          <w:b/>
          <w:sz w:val="28"/>
          <w:szCs w:val="28"/>
          <w:u w:val="single"/>
        </w:rPr>
        <w:t>Слайд 5</w:t>
      </w:r>
      <w:r w:rsidR="00DD5E08" w:rsidRPr="00FB0E28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3376E0" w:rsidRPr="001E51CB" w:rsidRDefault="00DD5E08" w:rsidP="00432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2122" w:rsidRPr="001E51CB">
        <w:rPr>
          <w:rFonts w:ascii="Times New Roman" w:hAnsi="Times New Roman" w:cs="Times New Roman"/>
          <w:sz w:val="28"/>
          <w:szCs w:val="28"/>
        </w:rPr>
        <w:t xml:space="preserve">Что же такое читательская грамотность? В материалах </w:t>
      </w:r>
      <w:r w:rsidR="00DA2122" w:rsidRPr="001E51CB">
        <w:rPr>
          <w:rFonts w:ascii="Times New Roman" w:hAnsi="Times New Roman" w:cs="Times New Roman"/>
          <w:sz w:val="28"/>
          <w:szCs w:val="28"/>
          <w:lang w:val="en-US"/>
        </w:rPr>
        <w:t>PISA</w:t>
      </w:r>
      <w:r w:rsidR="00DA2122" w:rsidRPr="001E51CB">
        <w:rPr>
          <w:rFonts w:ascii="Times New Roman" w:hAnsi="Times New Roman" w:cs="Times New Roman"/>
          <w:sz w:val="28"/>
          <w:szCs w:val="28"/>
        </w:rPr>
        <w:t xml:space="preserve"> отмечается, что читательская грамотность (</w:t>
      </w:r>
      <w:r w:rsidR="00DA2122" w:rsidRPr="001E51CB">
        <w:rPr>
          <w:rFonts w:ascii="Times New Roman" w:hAnsi="Times New Roman" w:cs="Times New Roman"/>
          <w:sz w:val="28"/>
          <w:szCs w:val="28"/>
          <w:lang w:val="en-US"/>
        </w:rPr>
        <w:t>Reading</w:t>
      </w:r>
      <w:r w:rsidR="00DA2122" w:rsidRPr="001E51CB">
        <w:rPr>
          <w:rFonts w:ascii="Times New Roman" w:hAnsi="Times New Roman" w:cs="Times New Roman"/>
          <w:sz w:val="28"/>
          <w:szCs w:val="28"/>
        </w:rPr>
        <w:t xml:space="preserve"> </w:t>
      </w:r>
      <w:r w:rsidR="00DA2122" w:rsidRPr="001E51CB">
        <w:rPr>
          <w:rFonts w:ascii="Times New Roman" w:hAnsi="Times New Roman" w:cs="Times New Roman"/>
          <w:sz w:val="28"/>
          <w:szCs w:val="28"/>
          <w:lang w:val="en-US"/>
        </w:rPr>
        <w:t>Literacy</w:t>
      </w:r>
      <w:r w:rsidR="00DA2122" w:rsidRPr="001E51CB">
        <w:rPr>
          <w:rFonts w:ascii="Times New Roman" w:hAnsi="Times New Roman" w:cs="Times New Roman"/>
          <w:sz w:val="28"/>
          <w:szCs w:val="28"/>
        </w:rPr>
        <w:t xml:space="preserve">) задействует определенные </w:t>
      </w:r>
      <w:r w:rsidR="007C60C5">
        <w:rPr>
          <w:rFonts w:ascii="Times New Roman" w:hAnsi="Times New Roman" w:cs="Times New Roman"/>
          <w:sz w:val="28"/>
          <w:szCs w:val="28"/>
        </w:rPr>
        <w:t>мыслительные процессы, представлен</w:t>
      </w:r>
      <w:r w:rsidR="0005782C">
        <w:rPr>
          <w:rFonts w:ascii="Times New Roman" w:hAnsi="Times New Roman" w:cs="Times New Roman"/>
          <w:sz w:val="28"/>
          <w:szCs w:val="28"/>
        </w:rPr>
        <w:t>н</w:t>
      </w:r>
      <w:r w:rsidR="007C60C5">
        <w:rPr>
          <w:rFonts w:ascii="Times New Roman" w:hAnsi="Times New Roman" w:cs="Times New Roman"/>
          <w:sz w:val="28"/>
          <w:szCs w:val="28"/>
        </w:rPr>
        <w:t>ы</w:t>
      </w:r>
      <w:r w:rsidR="00855308">
        <w:rPr>
          <w:rFonts w:ascii="Times New Roman" w:hAnsi="Times New Roman" w:cs="Times New Roman"/>
          <w:sz w:val="28"/>
          <w:szCs w:val="28"/>
        </w:rPr>
        <w:t>е</w:t>
      </w:r>
      <w:r w:rsidR="007C60C5">
        <w:rPr>
          <w:rFonts w:ascii="Times New Roman" w:hAnsi="Times New Roman" w:cs="Times New Roman"/>
          <w:sz w:val="28"/>
          <w:szCs w:val="28"/>
        </w:rPr>
        <w:t xml:space="preserve"> в таких аспектах как принятие, понимание, оценка и рефлексия текстовой информации</w:t>
      </w:r>
      <w:r w:rsidR="00DA2122" w:rsidRPr="001E51CB">
        <w:rPr>
          <w:rFonts w:ascii="Times New Roman" w:hAnsi="Times New Roman" w:cs="Times New Roman"/>
          <w:sz w:val="28"/>
          <w:szCs w:val="28"/>
        </w:rPr>
        <w:t>:</w:t>
      </w:r>
    </w:p>
    <w:p w:rsidR="00DA2122" w:rsidRPr="003376E0" w:rsidRDefault="007C60C5" w:rsidP="00432FD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 этапе </w:t>
      </w:r>
      <w:r w:rsidRPr="007C60C5">
        <w:rPr>
          <w:b/>
          <w:sz w:val="28"/>
          <w:szCs w:val="28"/>
        </w:rPr>
        <w:t>принятия</w:t>
      </w:r>
      <w:r>
        <w:rPr>
          <w:sz w:val="28"/>
          <w:szCs w:val="28"/>
        </w:rPr>
        <w:t xml:space="preserve">, представленного </w:t>
      </w:r>
      <w:r w:rsidR="00DA2122" w:rsidRPr="003376E0">
        <w:rPr>
          <w:sz w:val="28"/>
          <w:szCs w:val="28"/>
        </w:rPr>
        <w:t>умение</w:t>
      </w:r>
      <w:r>
        <w:rPr>
          <w:sz w:val="28"/>
          <w:szCs w:val="28"/>
        </w:rPr>
        <w:t xml:space="preserve">м ориентироваться в содержании текста, происходит определение нужной </w:t>
      </w:r>
      <w:r w:rsidR="00DA2122" w:rsidRPr="003376E0">
        <w:rPr>
          <w:sz w:val="28"/>
          <w:szCs w:val="28"/>
        </w:rPr>
        <w:t xml:space="preserve"> инф</w:t>
      </w:r>
      <w:r>
        <w:rPr>
          <w:sz w:val="28"/>
          <w:szCs w:val="28"/>
        </w:rPr>
        <w:t>ормации</w:t>
      </w:r>
      <w:r w:rsidR="00DA2122" w:rsidRPr="003376E0">
        <w:rPr>
          <w:sz w:val="28"/>
          <w:szCs w:val="28"/>
        </w:rPr>
        <w:t>;</w:t>
      </w:r>
    </w:p>
    <w:p w:rsidR="008F38A5" w:rsidRPr="003376E0" w:rsidRDefault="007C60C5" w:rsidP="00432FD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этап </w:t>
      </w:r>
      <w:r w:rsidRPr="007C60C5">
        <w:rPr>
          <w:b/>
          <w:sz w:val="28"/>
          <w:szCs w:val="28"/>
        </w:rPr>
        <w:t>понимания</w:t>
      </w:r>
      <w:r>
        <w:rPr>
          <w:sz w:val="28"/>
          <w:szCs w:val="28"/>
        </w:rPr>
        <w:t xml:space="preserve"> текста включает такие умения как представление и интерпретация</w:t>
      </w:r>
      <w:r w:rsidR="00F177C7">
        <w:rPr>
          <w:sz w:val="28"/>
          <w:szCs w:val="28"/>
        </w:rPr>
        <w:t xml:space="preserve"> буквенной и символьной </w:t>
      </w:r>
      <w:r>
        <w:rPr>
          <w:sz w:val="28"/>
          <w:szCs w:val="28"/>
        </w:rPr>
        <w:t xml:space="preserve"> информации</w:t>
      </w:r>
      <w:r w:rsidR="00F177C7">
        <w:rPr>
          <w:sz w:val="28"/>
          <w:szCs w:val="28"/>
        </w:rPr>
        <w:t>, интегрирование информацию из разных источников, преобразование текста, используя новые формы представления информации;</w:t>
      </w:r>
    </w:p>
    <w:p w:rsidR="008F38A5" w:rsidRPr="003376E0" w:rsidRDefault="00F177C7" w:rsidP="00432FD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этап </w:t>
      </w:r>
      <w:r w:rsidRPr="00F177C7">
        <w:rPr>
          <w:b/>
          <w:sz w:val="28"/>
          <w:szCs w:val="28"/>
        </w:rPr>
        <w:t>оценивания</w:t>
      </w:r>
      <w:r>
        <w:rPr>
          <w:sz w:val="28"/>
          <w:szCs w:val="28"/>
        </w:rPr>
        <w:t xml:space="preserve"> информации требует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умения </w:t>
      </w:r>
      <w:r w:rsidR="00855308">
        <w:rPr>
          <w:sz w:val="28"/>
          <w:szCs w:val="28"/>
        </w:rPr>
        <w:t>определять качество, надежность и достоверность определенного источника</w:t>
      </w:r>
      <w:proofErr w:type="gramStart"/>
      <w:r w:rsidR="00855308">
        <w:rPr>
          <w:sz w:val="28"/>
          <w:szCs w:val="28"/>
        </w:rPr>
        <w:t xml:space="preserve"> </w:t>
      </w:r>
      <w:r w:rsidR="008F38A5" w:rsidRPr="003376E0">
        <w:rPr>
          <w:sz w:val="28"/>
          <w:szCs w:val="28"/>
        </w:rPr>
        <w:t>;</w:t>
      </w:r>
      <w:proofErr w:type="gramEnd"/>
    </w:p>
    <w:p w:rsidR="008F38A5" w:rsidRPr="003376E0" w:rsidRDefault="00855308" w:rsidP="00432FD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заключительный аспект читательской грамотности  представлен умением</w:t>
      </w:r>
      <w:r w:rsidR="008F38A5" w:rsidRPr="003376E0">
        <w:rPr>
          <w:sz w:val="28"/>
          <w:szCs w:val="28"/>
        </w:rPr>
        <w:t xml:space="preserve"> провести</w:t>
      </w:r>
      <w:r w:rsidR="008F38A5" w:rsidRPr="0005782C">
        <w:rPr>
          <w:b/>
          <w:sz w:val="28"/>
          <w:szCs w:val="28"/>
        </w:rPr>
        <w:t xml:space="preserve"> </w:t>
      </w:r>
      <w:r w:rsidR="00D6694D" w:rsidRPr="0005782C">
        <w:rPr>
          <w:b/>
          <w:sz w:val="28"/>
          <w:szCs w:val="28"/>
        </w:rPr>
        <w:t>рефлексию</w:t>
      </w:r>
      <w:r w:rsidR="00D6694D" w:rsidRPr="003376E0">
        <w:rPr>
          <w:sz w:val="28"/>
          <w:szCs w:val="28"/>
        </w:rPr>
        <w:t xml:space="preserve"> полученной информации</w:t>
      </w:r>
      <w:r>
        <w:rPr>
          <w:sz w:val="28"/>
          <w:szCs w:val="28"/>
        </w:rPr>
        <w:t>, ее содержания и формы</w:t>
      </w:r>
      <w:r w:rsidR="005A0132">
        <w:rPr>
          <w:sz w:val="28"/>
          <w:szCs w:val="28"/>
        </w:rPr>
        <w:t xml:space="preserve"> </w:t>
      </w:r>
      <w:r w:rsidR="005A0132" w:rsidRPr="005A0132">
        <w:rPr>
          <w:sz w:val="28"/>
          <w:szCs w:val="28"/>
        </w:rPr>
        <w:t>[3</w:t>
      </w:r>
      <w:r w:rsidR="005A0132">
        <w:rPr>
          <w:sz w:val="28"/>
          <w:szCs w:val="28"/>
        </w:rPr>
        <w:t>, с</w:t>
      </w:r>
      <w:r>
        <w:rPr>
          <w:sz w:val="28"/>
          <w:szCs w:val="28"/>
        </w:rPr>
        <w:t>.</w:t>
      </w:r>
      <w:r w:rsidR="005A0132">
        <w:rPr>
          <w:sz w:val="28"/>
          <w:szCs w:val="28"/>
        </w:rPr>
        <w:t xml:space="preserve"> 12</w:t>
      </w:r>
      <w:r w:rsidR="005A0132" w:rsidRPr="005A0132">
        <w:rPr>
          <w:sz w:val="28"/>
          <w:szCs w:val="28"/>
        </w:rPr>
        <w:t>].</w:t>
      </w:r>
    </w:p>
    <w:p w:rsidR="00D6694D" w:rsidRDefault="001E51CB" w:rsidP="00FB0E2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F58FD" w:rsidRPr="00C036D0" w:rsidRDefault="00CF58FD" w:rsidP="00432FD1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C036D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Слайд 6</w:t>
      </w:r>
    </w:p>
    <w:p w:rsidR="00713A4B" w:rsidRPr="007C75A3" w:rsidRDefault="001E51CB" w:rsidP="00432FD1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1E5C58">
        <w:rPr>
          <w:color w:val="000000"/>
          <w:sz w:val="28"/>
          <w:szCs w:val="28"/>
        </w:rPr>
        <w:t xml:space="preserve">Развитию функциональной грамотности  способствуют задания с использованием сплошных и </w:t>
      </w:r>
      <w:proofErr w:type="spellStart"/>
      <w:r w:rsidR="001E5C58">
        <w:rPr>
          <w:color w:val="000000"/>
          <w:sz w:val="28"/>
          <w:szCs w:val="28"/>
        </w:rPr>
        <w:t>несплошных</w:t>
      </w:r>
      <w:proofErr w:type="spellEnd"/>
      <w:r w:rsidR="001E5C58">
        <w:rPr>
          <w:color w:val="000000"/>
          <w:sz w:val="28"/>
          <w:szCs w:val="28"/>
        </w:rPr>
        <w:t xml:space="preserve"> текстов.</w:t>
      </w:r>
      <w:r w:rsidR="005367EB">
        <w:rPr>
          <w:color w:val="000000"/>
          <w:sz w:val="28"/>
          <w:szCs w:val="28"/>
        </w:rPr>
        <w:t xml:space="preserve"> </w:t>
      </w:r>
      <w:r w:rsidR="001E5C58">
        <w:rPr>
          <w:color w:val="000000"/>
          <w:sz w:val="28"/>
          <w:szCs w:val="28"/>
        </w:rPr>
        <w:t xml:space="preserve">В </w:t>
      </w:r>
      <w:proofErr w:type="gramStart"/>
      <w:r w:rsidR="001E5C58">
        <w:rPr>
          <w:color w:val="000000"/>
          <w:sz w:val="28"/>
          <w:szCs w:val="28"/>
        </w:rPr>
        <w:t>обновленных</w:t>
      </w:r>
      <w:proofErr w:type="gramEnd"/>
      <w:r w:rsidR="001E5C58">
        <w:rPr>
          <w:color w:val="000000"/>
          <w:sz w:val="28"/>
          <w:szCs w:val="28"/>
        </w:rPr>
        <w:t xml:space="preserve"> ФГОС 2021 года появилось понятие «</w:t>
      </w:r>
      <w:proofErr w:type="spellStart"/>
      <w:r w:rsidR="001E5C58">
        <w:rPr>
          <w:color w:val="000000"/>
          <w:sz w:val="28"/>
          <w:szCs w:val="28"/>
        </w:rPr>
        <w:t>несплошные</w:t>
      </w:r>
      <w:proofErr w:type="spellEnd"/>
      <w:r w:rsidR="001E5C58">
        <w:rPr>
          <w:color w:val="000000"/>
          <w:sz w:val="28"/>
          <w:szCs w:val="28"/>
        </w:rPr>
        <w:t xml:space="preserve"> тексты».</w:t>
      </w:r>
      <w:r w:rsidR="007C75A3">
        <w:rPr>
          <w:color w:val="000000"/>
          <w:sz w:val="28"/>
          <w:szCs w:val="28"/>
        </w:rPr>
        <w:t xml:space="preserve"> Что же оно означает?   Оттолкнемся от известной нам классической классификации. </w:t>
      </w:r>
      <w:r w:rsidR="00713A4B" w:rsidRPr="00713A4B">
        <w:rPr>
          <w:color w:val="000000"/>
          <w:sz w:val="28"/>
          <w:szCs w:val="28"/>
        </w:rPr>
        <w:t>К </w:t>
      </w:r>
      <w:r w:rsidR="00713A4B" w:rsidRPr="00713A4B">
        <w:rPr>
          <w:b/>
          <w:i/>
          <w:iCs/>
          <w:color w:val="000000"/>
          <w:sz w:val="28"/>
          <w:szCs w:val="28"/>
        </w:rPr>
        <w:t>сплошным текстам</w:t>
      </w:r>
      <w:r w:rsidR="00D90AC1" w:rsidRPr="00D90AC1">
        <w:rPr>
          <w:b/>
          <w:i/>
          <w:iCs/>
          <w:color w:val="000000"/>
          <w:sz w:val="28"/>
          <w:szCs w:val="28"/>
        </w:rPr>
        <w:t xml:space="preserve"> </w:t>
      </w:r>
      <w:r w:rsidR="00D90AC1">
        <w:rPr>
          <w:b/>
          <w:i/>
          <w:iCs/>
          <w:color w:val="000000"/>
          <w:sz w:val="28"/>
          <w:szCs w:val="28"/>
        </w:rPr>
        <w:t>(</w:t>
      </w:r>
      <w:r w:rsidR="00D90AC1">
        <w:rPr>
          <w:b/>
          <w:i/>
          <w:iCs/>
          <w:color w:val="000000"/>
          <w:sz w:val="28"/>
          <w:szCs w:val="28"/>
          <w:lang w:val="en-US"/>
        </w:rPr>
        <w:t>Unbroken</w:t>
      </w:r>
      <w:r w:rsidR="00D90AC1" w:rsidRPr="00D90AC1">
        <w:rPr>
          <w:b/>
          <w:i/>
          <w:iCs/>
          <w:color w:val="000000"/>
          <w:sz w:val="28"/>
          <w:szCs w:val="28"/>
        </w:rPr>
        <w:t xml:space="preserve"> </w:t>
      </w:r>
      <w:r w:rsidR="00D90AC1">
        <w:rPr>
          <w:b/>
          <w:i/>
          <w:iCs/>
          <w:color w:val="000000"/>
          <w:sz w:val="28"/>
          <w:szCs w:val="28"/>
          <w:lang w:val="en-US"/>
        </w:rPr>
        <w:t>Texts</w:t>
      </w:r>
      <w:r w:rsidR="00D90AC1" w:rsidRPr="00D90AC1">
        <w:rPr>
          <w:b/>
          <w:i/>
          <w:iCs/>
          <w:color w:val="000000"/>
          <w:sz w:val="28"/>
          <w:szCs w:val="28"/>
        </w:rPr>
        <w:t>)</w:t>
      </w:r>
      <w:r w:rsidR="00713A4B" w:rsidRPr="00713A4B">
        <w:rPr>
          <w:color w:val="000000"/>
          <w:sz w:val="28"/>
          <w:szCs w:val="28"/>
        </w:rPr>
        <w:t> относят тексты, читаемые в повседневной жизни:</w:t>
      </w:r>
    </w:p>
    <w:p w:rsidR="00713A4B" w:rsidRDefault="00713A4B" w:rsidP="00432FD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13A4B">
        <w:rPr>
          <w:color w:val="000000"/>
          <w:sz w:val="28"/>
          <w:szCs w:val="28"/>
        </w:rPr>
        <w:t>описание (отрывок из рассказа, стихотворения, описание человека, места, предмета и т.д.);</w:t>
      </w:r>
    </w:p>
    <w:p w:rsidR="00713A4B" w:rsidRPr="003376E0" w:rsidRDefault="00713A4B" w:rsidP="00432FD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 w:rsidRPr="003376E0">
        <w:rPr>
          <w:color w:val="000000"/>
          <w:sz w:val="28"/>
          <w:szCs w:val="28"/>
        </w:rPr>
        <w:t>повествование (рассказ, стихотворение, повесть, басня, письмо, статья в газете или журнале, статья в учебнике, инструкция, реклама, краткое содержание фильма, спектакля, пост блога, материалы различных сайтов и т.д.);</w:t>
      </w:r>
      <w:proofErr w:type="gramEnd"/>
    </w:p>
    <w:p w:rsidR="00713A4B" w:rsidRDefault="00713A4B" w:rsidP="00432FD1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13A4B">
        <w:rPr>
          <w:color w:val="000000"/>
          <w:sz w:val="28"/>
          <w:szCs w:val="28"/>
        </w:rPr>
        <w:t>рассуждение (сочинение-размышление, комментарий, аргументация собственного мнения).</w:t>
      </w:r>
    </w:p>
    <w:p w:rsidR="00CF58FD" w:rsidRPr="00C036D0" w:rsidRDefault="00CF58FD" w:rsidP="00CF58FD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  <w:u w:val="single"/>
        </w:rPr>
      </w:pPr>
      <w:r w:rsidRPr="00C036D0">
        <w:rPr>
          <w:b/>
          <w:color w:val="000000"/>
          <w:sz w:val="28"/>
          <w:szCs w:val="28"/>
          <w:u w:val="single"/>
        </w:rPr>
        <w:t>Слайд 7</w:t>
      </w:r>
    </w:p>
    <w:p w:rsidR="00713A4B" w:rsidRDefault="00A712F0" w:rsidP="00432FD1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proofErr w:type="gramStart"/>
      <w:r w:rsidR="00713A4B" w:rsidRPr="00713A4B">
        <w:rPr>
          <w:color w:val="000000"/>
          <w:sz w:val="28"/>
          <w:szCs w:val="28"/>
        </w:rPr>
        <w:t>К </w:t>
      </w:r>
      <w:proofErr w:type="spellStart"/>
      <w:r w:rsidR="00713A4B" w:rsidRPr="00713A4B">
        <w:rPr>
          <w:b/>
          <w:i/>
          <w:iCs/>
          <w:color w:val="000000"/>
          <w:sz w:val="28"/>
          <w:szCs w:val="28"/>
        </w:rPr>
        <w:t>несплошным</w:t>
      </w:r>
      <w:proofErr w:type="spellEnd"/>
      <w:r w:rsidR="00713A4B" w:rsidRPr="00713A4B">
        <w:rPr>
          <w:b/>
          <w:i/>
          <w:iCs/>
          <w:color w:val="000000"/>
          <w:sz w:val="28"/>
          <w:szCs w:val="28"/>
        </w:rPr>
        <w:t xml:space="preserve"> текстам</w:t>
      </w:r>
      <w:r w:rsidR="00713A4B" w:rsidRPr="00713A4B">
        <w:rPr>
          <w:color w:val="000000"/>
          <w:sz w:val="28"/>
          <w:szCs w:val="28"/>
        </w:rPr>
        <w:t> </w:t>
      </w:r>
      <w:r w:rsidR="00D90AC1" w:rsidRPr="00D90AC1">
        <w:rPr>
          <w:b/>
          <w:i/>
          <w:color w:val="000000"/>
          <w:sz w:val="28"/>
          <w:szCs w:val="28"/>
        </w:rPr>
        <w:t>(</w:t>
      </w:r>
      <w:r w:rsidR="00D90AC1" w:rsidRPr="00D90AC1">
        <w:rPr>
          <w:b/>
          <w:i/>
          <w:color w:val="000000"/>
          <w:sz w:val="28"/>
          <w:szCs w:val="28"/>
          <w:lang w:val="en-US"/>
        </w:rPr>
        <w:t>Broken</w:t>
      </w:r>
      <w:r w:rsidR="00D90AC1" w:rsidRPr="00D90AC1">
        <w:rPr>
          <w:b/>
          <w:i/>
          <w:color w:val="000000"/>
          <w:sz w:val="28"/>
          <w:szCs w:val="28"/>
        </w:rPr>
        <w:t xml:space="preserve"> </w:t>
      </w:r>
      <w:r w:rsidR="00D90AC1" w:rsidRPr="00D90AC1">
        <w:rPr>
          <w:b/>
          <w:i/>
          <w:color w:val="000000"/>
          <w:sz w:val="28"/>
          <w:szCs w:val="28"/>
          <w:lang w:val="en-US"/>
        </w:rPr>
        <w:t>Texts</w:t>
      </w:r>
      <w:r w:rsidR="00D90AC1" w:rsidRPr="00D90AC1">
        <w:rPr>
          <w:b/>
          <w:i/>
          <w:color w:val="000000"/>
          <w:sz w:val="28"/>
          <w:szCs w:val="28"/>
        </w:rPr>
        <w:t>)</w:t>
      </w:r>
      <w:r w:rsidR="00D90AC1" w:rsidRPr="00D90AC1">
        <w:rPr>
          <w:color w:val="000000"/>
          <w:sz w:val="28"/>
          <w:szCs w:val="28"/>
        </w:rPr>
        <w:t xml:space="preserve"> </w:t>
      </w:r>
      <w:r w:rsidR="00713A4B" w:rsidRPr="00713A4B">
        <w:rPr>
          <w:color w:val="000000"/>
          <w:sz w:val="28"/>
          <w:szCs w:val="28"/>
        </w:rPr>
        <w:t>относятся графики, диаграммы, таблицы, схемы (кластеры), географические карты и карты местности, план помещения, входные билеты, расписание движения транспорта, карты сайтов и т.д.</w:t>
      </w:r>
      <w:proofErr w:type="gramEnd"/>
    </w:p>
    <w:p w:rsidR="007C75A3" w:rsidRDefault="00A712F0" w:rsidP="007C75A3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D90AC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Несплошные</w:t>
      </w:r>
      <w:proofErr w:type="spellEnd"/>
      <w:r>
        <w:rPr>
          <w:color w:val="000000"/>
          <w:sz w:val="28"/>
          <w:szCs w:val="28"/>
        </w:rPr>
        <w:t xml:space="preserve"> тексты встречаются все чаще в нашей жизни, чтобы представить большой объем информации в более лаконичном, наг</w:t>
      </w:r>
      <w:r w:rsidR="00D90AC1">
        <w:rPr>
          <w:color w:val="000000"/>
          <w:sz w:val="28"/>
          <w:szCs w:val="28"/>
        </w:rPr>
        <w:t>лядном виде. О</w:t>
      </w:r>
      <w:r w:rsidR="00AD563F">
        <w:rPr>
          <w:color w:val="000000"/>
          <w:sz w:val="28"/>
          <w:szCs w:val="28"/>
        </w:rPr>
        <w:t>ни состоят</w:t>
      </w:r>
      <w:r>
        <w:rPr>
          <w:color w:val="000000"/>
          <w:sz w:val="28"/>
          <w:szCs w:val="28"/>
        </w:rPr>
        <w:t xml:space="preserve"> из верб</w:t>
      </w:r>
      <w:r w:rsidR="00D90AC1">
        <w:rPr>
          <w:color w:val="000000"/>
          <w:sz w:val="28"/>
          <w:szCs w:val="28"/>
        </w:rPr>
        <w:t>альных и невербальных элементов, где, для того, чтобы понять, смысл текста, нужно считывать и то, что написано словами,</w:t>
      </w:r>
      <w:r>
        <w:rPr>
          <w:color w:val="000000"/>
          <w:sz w:val="28"/>
          <w:szCs w:val="28"/>
        </w:rPr>
        <w:t xml:space="preserve"> и</w:t>
      </w:r>
      <w:r w:rsidR="00AD563F">
        <w:rPr>
          <w:color w:val="000000"/>
          <w:sz w:val="28"/>
          <w:szCs w:val="28"/>
        </w:rPr>
        <w:t xml:space="preserve"> </w:t>
      </w:r>
      <w:r w:rsidR="00D90AC1">
        <w:rPr>
          <w:color w:val="000000"/>
          <w:sz w:val="28"/>
          <w:szCs w:val="28"/>
        </w:rPr>
        <w:t xml:space="preserve"> то, что обозначено какими-либо другими знаками. П</w:t>
      </w:r>
      <w:r w:rsidR="00AD563F">
        <w:rPr>
          <w:color w:val="000000"/>
          <w:sz w:val="28"/>
          <w:szCs w:val="28"/>
        </w:rPr>
        <w:t xml:space="preserve">ри работе с такими текстами, необходимо учить считывать информацию из текста, составлять </w:t>
      </w:r>
      <w:r w:rsidR="00AD563F">
        <w:rPr>
          <w:color w:val="000000"/>
          <w:sz w:val="28"/>
          <w:szCs w:val="28"/>
        </w:rPr>
        <w:lastRenderedPageBreak/>
        <w:t xml:space="preserve">аналогичные тексты, а также </w:t>
      </w:r>
      <w:r w:rsidR="00D90AC1">
        <w:rPr>
          <w:color w:val="000000"/>
          <w:sz w:val="28"/>
          <w:szCs w:val="28"/>
        </w:rPr>
        <w:t>преобразовывать таблицы, графики, диаграммы в текстовый вариант представления информации.</w:t>
      </w:r>
    </w:p>
    <w:p w:rsidR="00C036D0" w:rsidRDefault="00C036D0" w:rsidP="007C75A3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sz w:val="22"/>
          <w:szCs w:val="22"/>
        </w:rPr>
      </w:pPr>
      <w:r w:rsidRPr="00C036D0">
        <w:rPr>
          <w:b/>
          <w:color w:val="000000"/>
          <w:sz w:val="28"/>
          <w:szCs w:val="28"/>
          <w:u w:val="single"/>
        </w:rPr>
        <w:t>Слайды 8, 9</w:t>
      </w:r>
      <w:r>
        <w:rPr>
          <w:b/>
          <w:color w:val="000000"/>
          <w:sz w:val="28"/>
          <w:szCs w:val="28"/>
          <w:u w:val="single"/>
        </w:rPr>
        <w:t xml:space="preserve"> </w:t>
      </w:r>
      <w:r w:rsidRPr="00C036D0">
        <w:rPr>
          <w:color w:val="000000"/>
          <w:sz w:val="22"/>
          <w:szCs w:val="22"/>
        </w:rPr>
        <w:t>(читаю со слайдов)</w:t>
      </w:r>
    </w:p>
    <w:p w:rsidR="00C036D0" w:rsidRPr="00C036D0" w:rsidRDefault="00C036D0" w:rsidP="007C75A3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  <w:u w:val="single"/>
        </w:rPr>
      </w:pPr>
      <w:r w:rsidRPr="00C036D0">
        <w:rPr>
          <w:b/>
          <w:color w:val="000000"/>
          <w:sz w:val="28"/>
          <w:szCs w:val="28"/>
          <w:u w:val="single"/>
        </w:rPr>
        <w:t>Слайд 10</w:t>
      </w:r>
    </w:p>
    <w:p w:rsidR="005A0132" w:rsidRDefault="007C75A3" w:rsidP="005A0132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Учителю необходимо формировать определенные умения, входящие в аспекты функциональной грамотности, </w:t>
      </w:r>
      <w:r w:rsidR="00C0017F">
        <w:rPr>
          <w:color w:val="000000"/>
          <w:sz w:val="28"/>
          <w:szCs w:val="28"/>
        </w:rPr>
        <w:t>о которых говорилось выше. Выделяют три этапа работы над текстом, каждый из которых имеет свои задачи.</w:t>
      </w:r>
    </w:p>
    <w:p w:rsidR="005A0132" w:rsidRDefault="005A0132" w:rsidP="005A0132">
      <w:pPr>
        <w:pStyle w:val="a6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  <w:shd w:val="clear" w:color="auto" w:fill="FFFFFF"/>
        </w:rPr>
      </w:pPr>
      <w:r w:rsidRPr="005A0132">
        <w:rPr>
          <w:bCs/>
          <w:color w:val="000000"/>
          <w:sz w:val="28"/>
          <w:szCs w:val="28"/>
          <w:shd w:val="clear" w:color="auto" w:fill="FFFFFF"/>
        </w:rPr>
        <w:t>Таблица</w:t>
      </w:r>
      <w:r>
        <w:rPr>
          <w:bCs/>
          <w:color w:val="000000"/>
          <w:sz w:val="28"/>
          <w:szCs w:val="28"/>
          <w:shd w:val="clear" w:color="auto" w:fill="FFFFFF"/>
        </w:rPr>
        <w:t xml:space="preserve"> 1 – </w:t>
      </w:r>
      <w:r w:rsidRPr="005A0132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443870" w:rsidRPr="005A0132">
        <w:rPr>
          <w:bCs/>
          <w:color w:val="000000"/>
          <w:sz w:val="28"/>
          <w:szCs w:val="28"/>
          <w:shd w:val="clear" w:color="auto" w:fill="FFFFFF"/>
        </w:rPr>
        <w:t>Основные  этапы  работы  с  текстом  при  формировании</w:t>
      </w:r>
      <w:r w:rsidR="00034EA9" w:rsidRPr="005A0132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 xml:space="preserve">    </w:t>
      </w:r>
    </w:p>
    <w:p w:rsidR="00034EA9" w:rsidRPr="005A0132" w:rsidRDefault="00034EA9" w:rsidP="005A0132">
      <w:pPr>
        <w:pStyle w:val="a6"/>
        <w:shd w:val="clear" w:color="auto" w:fill="FFFFFF"/>
        <w:spacing w:before="0" w:beforeAutospacing="0" w:after="240" w:afterAutospacing="0" w:line="360" w:lineRule="auto"/>
        <w:rPr>
          <w:color w:val="000000"/>
          <w:sz w:val="28"/>
          <w:szCs w:val="28"/>
        </w:rPr>
      </w:pPr>
      <w:r w:rsidRPr="005A0132">
        <w:rPr>
          <w:bCs/>
          <w:color w:val="000000"/>
          <w:sz w:val="28"/>
          <w:szCs w:val="28"/>
          <w:shd w:val="clear" w:color="auto" w:fill="FFFFFF"/>
        </w:rPr>
        <w:t>читательской компетентности</w:t>
      </w:r>
    </w:p>
    <w:tbl>
      <w:tblPr>
        <w:tblStyle w:val="a7"/>
        <w:tblpPr w:leftFromText="180" w:rightFromText="180" w:vertAnchor="text" w:horzAnchor="margin" w:tblpXSpec="center" w:tblpY="187"/>
        <w:tblW w:w="9889" w:type="dxa"/>
        <w:tblLayout w:type="fixed"/>
        <w:tblLook w:val="04A0" w:firstRow="1" w:lastRow="0" w:firstColumn="1" w:lastColumn="0" w:noHBand="0" w:noVBand="1"/>
      </w:tblPr>
      <w:tblGrid>
        <w:gridCol w:w="1135"/>
        <w:gridCol w:w="2659"/>
        <w:gridCol w:w="2977"/>
        <w:gridCol w:w="3118"/>
      </w:tblGrid>
      <w:tr w:rsidR="00034EA9" w:rsidRPr="00CF58FD" w:rsidTr="001662F9">
        <w:trPr>
          <w:trHeight w:val="697"/>
        </w:trPr>
        <w:tc>
          <w:tcPr>
            <w:tcW w:w="1135" w:type="dxa"/>
          </w:tcPr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i/>
                <w:color w:val="000000"/>
                <w:sz w:val="22"/>
                <w:szCs w:val="22"/>
              </w:rPr>
            </w:pPr>
            <w:r w:rsidRPr="00CF58FD">
              <w:rPr>
                <w:i/>
                <w:color w:val="000000"/>
                <w:sz w:val="22"/>
                <w:szCs w:val="22"/>
              </w:rPr>
              <w:t>Этап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034EA9" w:rsidRPr="00CF58FD" w:rsidRDefault="00034EA9" w:rsidP="00CF58FD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proofErr w:type="spellStart"/>
            <w:r w:rsidRPr="00CF58FD">
              <w:rPr>
                <w:b/>
                <w:i/>
                <w:color w:val="000000"/>
                <w:sz w:val="22"/>
                <w:szCs w:val="22"/>
              </w:rPr>
              <w:t>Предтекстовый</w:t>
            </w:r>
            <w:proofErr w:type="spellEnd"/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jc w:val="center"/>
              <w:rPr>
                <w:i/>
                <w:color w:val="000000"/>
                <w:sz w:val="22"/>
                <w:szCs w:val="22"/>
                <w:lang w:val="en-US"/>
              </w:rPr>
            </w:pPr>
            <w:r w:rsidRPr="00CF58FD">
              <w:rPr>
                <w:b/>
                <w:i/>
                <w:color w:val="000000"/>
                <w:sz w:val="22"/>
                <w:szCs w:val="22"/>
              </w:rPr>
              <w:t>(</w:t>
            </w:r>
            <w:r w:rsidRPr="00CF58FD">
              <w:rPr>
                <w:b/>
                <w:i/>
                <w:color w:val="000000"/>
                <w:sz w:val="22"/>
                <w:szCs w:val="22"/>
                <w:lang w:val="en-US"/>
              </w:rPr>
              <w:t>Pre-reading)</w:t>
            </w:r>
          </w:p>
        </w:tc>
        <w:tc>
          <w:tcPr>
            <w:tcW w:w="2977" w:type="dxa"/>
          </w:tcPr>
          <w:p w:rsidR="00034EA9" w:rsidRPr="00CF58FD" w:rsidRDefault="00034EA9" w:rsidP="00CF58FD">
            <w:pPr>
              <w:pStyle w:val="a6"/>
              <w:spacing w:before="0" w:after="0" w:afterAutospacing="0"/>
              <w:jc w:val="center"/>
              <w:rPr>
                <w:i/>
                <w:color w:val="000000"/>
                <w:sz w:val="22"/>
                <w:szCs w:val="22"/>
              </w:rPr>
            </w:pPr>
            <w:r w:rsidRPr="00CF58FD">
              <w:rPr>
                <w:b/>
                <w:bCs/>
                <w:i/>
                <w:color w:val="000000"/>
                <w:sz w:val="22"/>
                <w:szCs w:val="22"/>
              </w:rPr>
              <w:t>Текстовый</w:t>
            </w:r>
            <w:r w:rsidRPr="00CF58FD">
              <w:rPr>
                <w:b/>
                <w:bCs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r w:rsidRPr="00CF58FD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r w:rsidRPr="00CF58FD">
              <w:rPr>
                <w:i/>
                <w:color w:val="000000"/>
                <w:sz w:val="22"/>
                <w:szCs w:val="22"/>
              </w:rPr>
              <w:t xml:space="preserve"> 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jc w:val="center"/>
              <w:rPr>
                <w:i/>
                <w:color w:val="000000"/>
                <w:sz w:val="22"/>
                <w:szCs w:val="22"/>
              </w:rPr>
            </w:pPr>
            <w:r w:rsidRPr="00CF58FD">
              <w:rPr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r w:rsidRPr="00CF58FD">
              <w:rPr>
                <w:b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CF58FD"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While-reading)</w:t>
            </w:r>
          </w:p>
        </w:tc>
        <w:tc>
          <w:tcPr>
            <w:tcW w:w="3118" w:type="dxa"/>
          </w:tcPr>
          <w:p w:rsidR="00034EA9" w:rsidRPr="00CF58FD" w:rsidRDefault="00034EA9" w:rsidP="00CF58FD">
            <w:pPr>
              <w:pStyle w:val="a6"/>
              <w:spacing w:after="0" w:afterAutospacing="0"/>
              <w:ind w:left="720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CF58FD">
              <w:rPr>
                <w:b/>
                <w:bCs/>
                <w:i/>
                <w:color w:val="000000"/>
                <w:sz w:val="22"/>
                <w:szCs w:val="22"/>
              </w:rPr>
              <w:t>Послетекстовый</w:t>
            </w:r>
            <w:proofErr w:type="spellEnd"/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ind w:left="720"/>
              <w:rPr>
                <w:i/>
                <w:color w:val="000000"/>
                <w:sz w:val="22"/>
                <w:szCs w:val="22"/>
              </w:rPr>
            </w:pPr>
            <w:r w:rsidRPr="00CF58FD">
              <w:rPr>
                <w:b/>
                <w:bCs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r w:rsidRPr="00CF58FD">
              <w:rPr>
                <w:b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CF58FD"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Post-</w:t>
            </w:r>
            <w:r w:rsidRPr="00CF58F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CF58FD">
              <w:rPr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reading)</w:t>
            </w:r>
            <w:r w:rsidRPr="00CF58FD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</w:tr>
      <w:tr w:rsidR="00034EA9" w:rsidRPr="00CF58FD" w:rsidTr="001662F9">
        <w:trPr>
          <w:trHeight w:val="2319"/>
        </w:trPr>
        <w:tc>
          <w:tcPr>
            <w:tcW w:w="1135" w:type="dxa"/>
            <w:tcBorders>
              <w:bottom w:val="single" w:sz="4" w:space="0" w:color="auto"/>
              <w:right w:val="single" w:sz="4" w:space="0" w:color="auto"/>
            </w:tcBorders>
          </w:tcPr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b/>
                <w:i/>
                <w:color w:val="000000"/>
                <w:sz w:val="22"/>
                <w:szCs w:val="22"/>
              </w:rPr>
            </w:pPr>
            <w:r w:rsidRPr="00CF58FD">
              <w:rPr>
                <w:b/>
                <w:i/>
                <w:color w:val="000000"/>
                <w:sz w:val="22"/>
                <w:szCs w:val="22"/>
              </w:rPr>
              <w:t>Задачи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- создание мотива 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чтения;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- развитие умения  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прогнозирования;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- активизация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фоновых</w:t>
            </w:r>
            <w:proofErr w:type="gramEnd"/>
            <w:r w:rsidRPr="00CF58FD">
              <w:rPr>
                <w:color w:val="000000"/>
                <w:sz w:val="22"/>
                <w:szCs w:val="22"/>
              </w:rPr>
              <w:t xml:space="preserve">   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знаний;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- снятие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языковых</w:t>
            </w:r>
            <w:proofErr w:type="gramEnd"/>
            <w:r w:rsidRPr="00CF58FD">
              <w:rPr>
                <w:color w:val="000000"/>
                <w:sz w:val="22"/>
                <w:szCs w:val="22"/>
              </w:rPr>
              <w:t xml:space="preserve">   </w:t>
            </w:r>
          </w:p>
          <w:p w:rsidR="00034EA9" w:rsidRPr="00CF58FD" w:rsidRDefault="00034EA9" w:rsidP="00CF58FD">
            <w:pPr>
              <w:pStyle w:val="a6"/>
              <w:spacing w:before="0" w:before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трудностей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- понимание текста и   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формирование его 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интерпретации у </w:t>
            </w:r>
            <w:r w:rsidRPr="00CF58FD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читающего;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- анализ того, что и как 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читает обучающийся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и насколько хорошо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понимает прочитанное </w:t>
            </w:r>
          </w:p>
        </w:tc>
        <w:tc>
          <w:tcPr>
            <w:tcW w:w="3118" w:type="dxa"/>
          </w:tcPr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Pr="00CF58FD">
              <w:rPr>
                <w:color w:val="000000"/>
                <w:sz w:val="22"/>
                <w:szCs w:val="22"/>
              </w:rPr>
              <w:t xml:space="preserve"> проверка понимания  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прочитанного;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- контроль формирования    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умений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смыслового</w:t>
            </w:r>
            <w:proofErr w:type="gramEnd"/>
            <w:r w:rsidRPr="00CF58FD">
              <w:rPr>
                <w:color w:val="000000"/>
                <w:sz w:val="22"/>
                <w:szCs w:val="22"/>
              </w:rPr>
              <w:t xml:space="preserve">  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чтения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- реализация  возможности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использования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получен</w:t>
            </w:r>
            <w:proofErr w:type="gramEnd"/>
            <w:r w:rsidRPr="00CF58FD">
              <w:rPr>
                <w:color w:val="000000"/>
                <w:sz w:val="22"/>
                <w:szCs w:val="22"/>
              </w:rPr>
              <w:t xml:space="preserve">-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ной информации</w:t>
            </w:r>
          </w:p>
        </w:tc>
      </w:tr>
      <w:tr w:rsidR="00034EA9" w:rsidRPr="00CF58FD" w:rsidTr="001662F9">
        <w:trPr>
          <w:trHeight w:val="271"/>
        </w:trPr>
        <w:tc>
          <w:tcPr>
            <w:tcW w:w="1135" w:type="dxa"/>
            <w:tcBorders>
              <w:top w:val="single" w:sz="4" w:space="0" w:color="auto"/>
            </w:tcBorders>
          </w:tcPr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b/>
                <w:i/>
                <w:color w:val="000000"/>
                <w:sz w:val="22"/>
                <w:szCs w:val="22"/>
              </w:rPr>
            </w:pPr>
            <w:r w:rsidRPr="00CF58FD">
              <w:rPr>
                <w:b/>
                <w:i/>
                <w:color w:val="000000"/>
                <w:sz w:val="22"/>
                <w:szCs w:val="22"/>
              </w:rPr>
              <w:t>Задания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- прочитать заглавие 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и сказать, о чем,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по</w:t>
            </w:r>
            <w:proofErr w:type="gramEnd"/>
            <w:r w:rsidR="005A0132" w:rsidRPr="00CF58FD">
              <w:rPr>
                <w:color w:val="000000"/>
                <w:sz w:val="22"/>
                <w:szCs w:val="22"/>
              </w:rPr>
              <w:t>-</w:t>
            </w:r>
            <w:r w:rsidRPr="00CF58FD">
              <w:rPr>
                <w:color w:val="000000"/>
                <w:sz w:val="22"/>
                <w:szCs w:val="22"/>
              </w:rPr>
              <w:t xml:space="preserve"> 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вашему мнению, 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будет идти речь 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CF58FD">
              <w:rPr>
                <w:color w:val="000000"/>
                <w:sz w:val="22"/>
                <w:szCs w:val="22"/>
              </w:rPr>
              <w:t xml:space="preserve">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тексте</w:t>
            </w:r>
            <w:proofErr w:type="gramEnd"/>
            <w:r w:rsidRPr="00CF58FD">
              <w:rPr>
                <w:color w:val="000000"/>
                <w:sz w:val="22"/>
                <w:szCs w:val="22"/>
              </w:rPr>
              <w:t>;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- ознакомиться с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новыми  словами,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словосочетаниями  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 xml:space="preserve">(которые даны </w:t>
            </w:r>
            <w:proofErr w:type="gramEnd"/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с  переводом), 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найти </w:t>
            </w:r>
            <w:proofErr w:type="spellStart"/>
            <w:r w:rsidRPr="00CF58FD">
              <w:rPr>
                <w:color w:val="000000"/>
                <w:sz w:val="22"/>
                <w:szCs w:val="22"/>
              </w:rPr>
              <w:t>интернацио</w:t>
            </w:r>
            <w:proofErr w:type="spellEnd"/>
            <w:r w:rsidRPr="00CF58FD">
              <w:rPr>
                <w:color w:val="000000"/>
                <w:sz w:val="22"/>
                <w:szCs w:val="22"/>
              </w:rPr>
              <w:t xml:space="preserve">-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CF58FD">
              <w:rPr>
                <w:color w:val="000000"/>
                <w:sz w:val="22"/>
                <w:szCs w:val="22"/>
              </w:rPr>
              <w:t>нализмы</w:t>
            </w:r>
            <w:proofErr w:type="spellEnd"/>
            <w:r w:rsidRPr="00CF58FD">
              <w:rPr>
                <w:color w:val="000000"/>
                <w:sz w:val="22"/>
                <w:szCs w:val="22"/>
              </w:rPr>
              <w:t xml:space="preserve"> и  назвать 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возможную тему </w:t>
            </w:r>
          </w:p>
          <w:p w:rsidR="00034EA9" w:rsidRPr="00CF58FD" w:rsidRDefault="00034EA9" w:rsidP="00CF58FD">
            <w:pPr>
              <w:pStyle w:val="a6"/>
              <w:spacing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текста</w:t>
            </w:r>
          </w:p>
        </w:tc>
        <w:tc>
          <w:tcPr>
            <w:tcW w:w="2977" w:type="dxa"/>
          </w:tcPr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- найти ответы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на</w:t>
            </w:r>
            <w:proofErr w:type="gramEnd"/>
            <w:r w:rsidRPr="00CF58FD">
              <w:rPr>
                <w:color w:val="000000"/>
                <w:sz w:val="22"/>
                <w:szCs w:val="22"/>
              </w:rPr>
              <w:t xml:space="preserve">  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предложенные вопросы;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- подтвердить </w:t>
            </w:r>
            <w:proofErr w:type="spellStart"/>
            <w:r w:rsidRPr="00CF58FD">
              <w:rPr>
                <w:color w:val="000000"/>
                <w:sz w:val="22"/>
                <w:szCs w:val="22"/>
              </w:rPr>
              <w:t>правиль</w:t>
            </w:r>
            <w:proofErr w:type="spellEnd"/>
            <w:r w:rsidRPr="00CF58FD">
              <w:rPr>
                <w:color w:val="000000"/>
                <w:sz w:val="22"/>
                <w:szCs w:val="22"/>
              </w:rPr>
              <w:t xml:space="preserve">- 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</w:t>
            </w:r>
            <w:proofErr w:type="spellStart"/>
            <w:r w:rsidRPr="00CF58FD">
              <w:rPr>
                <w:color w:val="000000"/>
                <w:sz w:val="22"/>
                <w:szCs w:val="22"/>
              </w:rPr>
              <w:t>ность</w:t>
            </w:r>
            <w:proofErr w:type="spellEnd"/>
            <w:r w:rsidRPr="00CF58FD">
              <w:rPr>
                <w:color w:val="000000"/>
                <w:sz w:val="22"/>
                <w:szCs w:val="22"/>
              </w:rPr>
              <w:t xml:space="preserve">  или ложность 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утверждений;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- составить предложения 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по порядку;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- выполнить задания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на</w:t>
            </w:r>
            <w:proofErr w:type="gramEnd"/>
            <w:r w:rsidRPr="00CF58FD">
              <w:rPr>
                <w:color w:val="000000"/>
                <w:sz w:val="22"/>
                <w:szCs w:val="22"/>
              </w:rPr>
              <w:t xml:space="preserve"> 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множественный выбор;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- подобрать подходящий 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заголовок к каждому 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абзацу;</w:t>
            </w:r>
          </w:p>
          <w:p w:rsidR="00034EA9" w:rsidRPr="00CF58FD" w:rsidRDefault="00034EA9" w:rsidP="00CF58FD">
            <w:pPr>
              <w:pStyle w:val="a6"/>
              <w:contextualSpacing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- восполнить недостающую информацию </w:t>
            </w:r>
          </w:p>
        </w:tc>
        <w:tc>
          <w:tcPr>
            <w:tcW w:w="3118" w:type="dxa"/>
          </w:tcPr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- высказать свое мнение  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по поводу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прочитанного</w:t>
            </w:r>
            <w:proofErr w:type="gramEnd"/>
            <w:r w:rsidRPr="00CF58FD">
              <w:rPr>
                <w:color w:val="000000"/>
                <w:sz w:val="22"/>
                <w:szCs w:val="22"/>
              </w:rPr>
              <w:t>;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- доказать или   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охарактеризовать что-то;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- составить план текста,   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 выделив его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основные</w:t>
            </w:r>
            <w:proofErr w:type="gramEnd"/>
            <w:r w:rsidRPr="00CF58FD">
              <w:rPr>
                <w:color w:val="000000"/>
                <w:sz w:val="22"/>
                <w:szCs w:val="22"/>
              </w:rPr>
              <w:t xml:space="preserve">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 мысли;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- пересказать/кратко   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 изложить содержание    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текста;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- рассказать текст </w:t>
            </w:r>
            <w:proofErr w:type="gramStart"/>
            <w:r w:rsidRPr="00CF58FD">
              <w:rPr>
                <w:color w:val="000000"/>
                <w:sz w:val="22"/>
                <w:szCs w:val="22"/>
              </w:rPr>
              <w:t>от</w:t>
            </w:r>
            <w:proofErr w:type="gramEnd"/>
            <w:r w:rsidRPr="00CF58FD">
              <w:rPr>
                <w:color w:val="000000"/>
                <w:sz w:val="22"/>
                <w:szCs w:val="22"/>
              </w:rPr>
              <w:t xml:space="preserve">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   лица главного героя;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F58FD">
              <w:rPr>
                <w:color w:val="000000"/>
                <w:sz w:val="22"/>
                <w:szCs w:val="22"/>
              </w:rPr>
              <w:t xml:space="preserve"> - составить </w:t>
            </w:r>
            <w:proofErr w:type="spellStart"/>
            <w:r w:rsidRPr="00CF58FD">
              <w:rPr>
                <w:color w:val="000000"/>
                <w:sz w:val="22"/>
                <w:szCs w:val="22"/>
              </w:rPr>
              <w:t>синквейн</w:t>
            </w:r>
            <w:proofErr w:type="spellEnd"/>
            <w:r w:rsidRPr="00CF58FD">
              <w:rPr>
                <w:color w:val="000000"/>
                <w:sz w:val="22"/>
                <w:szCs w:val="22"/>
              </w:rPr>
              <w:t xml:space="preserve"> </w:t>
            </w:r>
          </w:p>
          <w:p w:rsidR="00034EA9" w:rsidRPr="00CF58FD" w:rsidRDefault="00034EA9" w:rsidP="00CF58FD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</w:tr>
    </w:tbl>
    <w:p w:rsidR="00443870" w:rsidRDefault="00DC711A" w:rsidP="00432FD1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bCs/>
          <w:i/>
          <w:color w:val="000000"/>
          <w:sz w:val="28"/>
          <w:szCs w:val="28"/>
          <w:shd w:val="clear" w:color="auto" w:fill="FFFFFF"/>
        </w:rPr>
      </w:pPr>
      <w:r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FB0E28" w:rsidRDefault="00FB0E28" w:rsidP="00432FD1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bCs/>
          <w:i/>
          <w:color w:val="000000"/>
          <w:sz w:val="28"/>
          <w:szCs w:val="28"/>
          <w:shd w:val="clear" w:color="auto" w:fill="FFFFFF"/>
        </w:rPr>
      </w:pPr>
      <w:r>
        <w:rPr>
          <w:b/>
          <w:bCs/>
          <w:i/>
          <w:color w:val="000000"/>
          <w:sz w:val="28"/>
          <w:szCs w:val="28"/>
          <w:shd w:val="clear" w:color="auto" w:fill="FFFFFF"/>
        </w:rPr>
        <w:t>Слайды с заданиями</w:t>
      </w:r>
    </w:p>
    <w:p w:rsidR="00916E35" w:rsidRPr="00443870" w:rsidRDefault="00FB0E28" w:rsidP="00432FD1">
      <w:pPr>
        <w:pStyle w:val="a6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  <w:shd w:val="clear" w:color="auto" w:fill="FFFFFF"/>
        </w:rPr>
        <w:t>Слайды с ВПР</w:t>
      </w:r>
    </w:p>
    <w:p w:rsidR="00A712F0" w:rsidRDefault="00DC711A" w:rsidP="00432FD1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0175B4" w:rsidRPr="000175B4">
        <w:rPr>
          <w:color w:val="000000"/>
          <w:sz w:val="28"/>
          <w:szCs w:val="28"/>
          <w:shd w:val="clear" w:color="auto" w:fill="FFFFFF"/>
        </w:rPr>
        <w:t xml:space="preserve"> Использование на уроках английского языка подобного рода заданий способствует     развитию     функциональной     грамотности     учащихся, </w:t>
      </w:r>
      <w:r w:rsidR="000175B4" w:rsidRPr="000175B4">
        <w:rPr>
          <w:color w:val="000000"/>
          <w:sz w:val="28"/>
          <w:szCs w:val="28"/>
          <w:shd w:val="clear" w:color="auto" w:fill="FFFFFF"/>
        </w:rPr>
        <w:lastRenderedPageBreak/>
        <w:t xml:space="preserve">грамотности чтения и комплексному освоению учащимися основных видов речевой  деятельности,  а  также  развивает  творческое  мышление, приучает учащихся к внимательному и вдумчивому отношению к тексту. Формирование функциональной грамотности </w:t>
      </w:r>
      <w:r w:rsidR="000175B4">
        <w:rPr>
          <w:color w:val="000000"/>
          <w:sz w:val="28"/>
          <w:szCs w:val="28"/>
          <w:shd w:val="clear" w:color="auto" w:fill="FFFFFF"/>
        </w:rPr>
        <w:t xml:space="preserve">средствам </w:t>
      </w:r>
      <w:r w:rsidR="000175B4" w:rsidRPr="000175B4">
        <w:rPr>
          <w:color w:val="000000"/>
          <w:sz w:val="28"/>
          <w:szCs w:val="28"/>
          <w:shd w:val="clear" w:color="auto" w:fill="FFFFFF"/>
        </w:rPr>
        <w:t>иностранного  языка – это  залог успешного применения иностранного  языка в различных сферах деятельности, развитие обучающегося как успешной личности и его дальнейшее саморазвитие</w:t>
      </w:r>
      <w:r w:rsidR="000175B4">
        <w:rPr>
          <w:color w:val="000000"/>
          <w:sz w:val="32"/>
          <w:szCs w:val="32"/>
          <w:shd w:val="clear" w:color="auto" w:fill="FFFFFF"/>
        </w:rPr>
        <w:t>.</w:t>
      </w:r>
      <w:r w:rsidR="00AD563F">
        <w:rPr>
          <w:color w:val="000000"/>
          <w:sz w:val="28"/>
          <w:szCs w:val="28"/>
        </w:rPr>
        <w:t xml:space="preserve"> </w:t>
      </w:r>
    </w:p>
    <w:p w:rsidR="000175B4" w:rsidRPr="000A4230" w:rsidRDefault="000175B4" w:rsidP="00432FD1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0175B4" w:rsidRPr="005367EB" w:rsidRDefault="007E19D7" w:rsidP="00432FD1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  <w:lang w:val="en-US"/>
        </w:rPr>
      </w:pPr>
      <w:r w:rsidRPr="000A4230">
        <w:rPr>
          <w:b/>
          <w:color w:val="000000"/>
        </w:rPr>
        <w:t xml:space="preserve">                                      </w:t>
      </w:r>
      <w:r w:rsidR="000A4230">
        <w:rPr>
          <w:b/>
          <w:color w:val="000000"/>
        </w:rPr>
        <w:t xml:space="preserve">       </w:t>
      </w:r>
      <w:r w:rsidRPr="000A4230">
        <w:rPr>
          <w:b/>
          <w:color w:val="000000"/>
        </w:rPr>
        <w:t xml:space="preserve">   </w:t>
      </w:r>
      <w:r w:rsidR="000175B4" w:rsidRPr="000A4230">
        <w:rPr>
          <w:b/>
          <w:color w:val="000000"/>
        </w:rPr>
        <w:t>Литература</w:t>
      </w:r>
      <w:r w:rsidR="000175B4" w:rsidRPr="005367EB">
        <w:rPr>
          <w:color w:val="000000"/>
          <w:lang w:val="en-US"/>
        </w:rPr>
        <w:t>:</w:t>
      </w:r>
    </w:p>
    <w:p w:rsidR="000A4230" w:rsidRPr="005367EB" w:rsidRDefault="000A4230" w:rsidP="000A423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A423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652997" w:rsidRPr="000A423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B8557D" w:rsidRPr="000A4230">
        <w:rPr>
          <w:rFonts w:ascii="Times New Roman" w:hAnsi="Times New Roman" w:cs="Times New Roman"/>
          <w:sz w:val="24"/>
          <w:szCs w:val="24"/>
          <w:lang w:val="en-US"/>
        </w:rPr>
        <w:t>A teacher’</w:t>
      </w:r>
      <w:r w:rsidR="005153B7" w:rsidRPr="000A4230">
        <w:rPr>
          <w:rFonts w:ascii="Times New Roman" w:hAnsi="Times New Roman" w:cs="Times New Roman"/>
          <w:sz w:val="24"/>
          <w:szCs w:val="24"/>
          <w:lang w:val="en-US"/>
        </w:rPr>
        <w:t>s guide to PIS</w:t>
      </w:r>
      <w:r w:rsidR="00B8557D" w:rsidRPr="000A4230">
        <w:rPr>
          <w:rFonts w:ascii="Times New Roman" w:hAnsi="Times New Roman" w:cs="Times New Roman"/>
          <w:sz w:val="24"/>
          <w:szCs w:val="24"/>
          <w:lang w:val="en-US"/>
        </w:rPr>
        <w:t>A reading literacy/</w:t>
      </w:r>
      <w:r w:rsidR="005153B7" w:rsidRPr="000A4230">
        <w:rPr>
          <w:rFonts w:ascii="Times New Roman" w:hAnsi="Times New Roman" w:cs="Times New Roman"/>
          <w:sz w:val="24"/>
          <w:szCs w:val="24"/>
          <w:lang w:val="en-US"/>
        </w:rPr>
        <w:t xml:space="preserve">Sue Thomson, Kylie </w:t>
      </w:r>
      <w:r w:rsidR="00B8557D" w:rsidRPr="000A4230">
        <w:rPr>
          <w:rFonts w:ascii="Times New Roman" w:hAnsi="Times New Roman" w:cs="Times New Roman"/>
          <w:sz w:val="24"/>
          <w:szCs w:val="24"/>
          <w:lang w:val="en-US"/>
        </w:rPr>
        <w:t xml:space="preserve">Hillman, Lisa De </w:t>
      </w:r>
      <w:proofErr w:type="spellStart"/>
      <w:r w:rsidR="00B8557D" w:rsidRPr="000A4230">
        <w:rPr>
          <w:rFonts w:ascii="Times New Roman" w:hAnsi="Times New Roman" w:cs="Times New Roman"/>
          <w:sz w:val="24"/>
          <w:szCs w:val="24"/>
          <w:lang w:val="en-US"/>
        </w:rPr>
        <w:t>Bortoli</w:t>
      </w:r>
      <w:proofErr w:type="spellEnd"/>
      <w:r w:rsidR="005153B7" w:rsidRPr="000A4230">
        <w:rPr>
          <w:rFonts w:ascii="Times New Roman" w:hAnsi="Times New Roman" w:cs="Times New Roman"/>
          <w:sz w:val="24"/>
          <w:szCs w:val="24"/>
          <w:lang w:val="en-US"/>
        </w:rPr>
        <w:t xml:space="preserve"> – ACER Press, 2013. P. </w:t>
      </w:r>
      <w:r w:rsidR="00B8557D" w:rsidRPr="000A4230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="003D5E38" w:rsidRPr="000A4230">
        <w:rPr>
          <w:rFonts w:ascii="Times New Roman" w:hAnsi="Times New Roman" w:cs="Times New Roman"/>
          <w:sz w:val="24"/>
          <w:szCs w:val="24"/>
          <w:lang w:val="en-US"/>
        </w:rPr>
        <w:t xml:space="preserve">- 14                                                </w:t>
      </w:r>
    </w:p>
    <w:p w:rsidR="000A4230" w:rsidRPr="005367EB" w:rsidRDefault="00B8557D" w:rsidP="000A42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42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URL:</w:t>
      </w:r>
      <w:r w:rsidR="000A4230" w:rsidRPr="000A42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hyperlink r:id="rId7" w:tgtFrame="_blank" w:history="1">
        <w:r w:rsidRPr="000A4230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en-US"/>
          </w:rPr>
          <w:t>acer.org</w:t>
        </w:r>
        <w:r w:rsidRPr="000A4230">
          <w:rPr>
            <w:rStyle w:val="path-separator"/>
            <w:rFonts w:ascii="Times New Roman" w:hAnsi="Times New Roman" w:cs="Times New Roman"/>
            <w:color w:val="0000FF"/>
            <w:sz w:val="24"/>
            <w:szCs w:val="24"/>
            <w:lang w:val="en-US"/>
          </w:rPr>
          <w:t>›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…PISA_Thematic_Report_-_Reading_-_web.pdf</w:t>
        </w:r>
      </w:hyperlink>
      <w:r w:rsidR="003D5E38" w:rsidRPr="000A4230">
        <w:rPr>
          <w:sz w:val="24"/>
          <w:szCs w:val="24"/>
          <w:lang w:val="en-US"/>
        </w:rPr>
        <w:t xml:space="preserve"> </w:t>
      </w:r>
      <w:r w:rsidR="005E792E" w:rsidRPr="000A4230">
        <w:rPr>
          <w:sz w:val="24"/>
          <w:szCs w:val="24"/>
          <w:lang w:val="en-US"/>
        </w:rPr>
        <w:t xml:space="preserve"> </w:t>
      </w:r>
      <w:r w:rsidR="003D5E38" w:rsidRPr="000A423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D5E38" w:rsidRPr="000A4230">
        <w:rPr>
          <w:rFonts w:ascii="Times New Roman" w:hAnsi="Times New Roman" w:cs="Times New Roman"/>
          <w:sz w:val="24"/>
          <w:szCs w:val="24"/>
        </w:rPr>
        <w:t>дата</w:t>
      </w:r>
      <w:r w:rsidR="003D5E38" w:rsidRPr="000A42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5E38" w:rsidRPr="000A4230">
        <w:rPr>
          <w:rFonts w:ascii="Times New Roman" w:hAnsi="Times New Roman" w:cs="Times New Roman"/>
          <w:sz w:val="24"/>
          <w:szCs w:val="24"/>
        </w:rPr>
        <w:t>обращения</w:t>
      </w:r>
      <w:r w:rsidR="003D5E38" w:rsidRPr="000A4230">
        <w:rPr>
          <w:rFonts w:ascii="Times New Roman" w:hAnsi="Times New Roman" w:cs="Times New Roman"/>
          <w:sz w:val="24"/>
          <w:szCs w:val="24"/>
          <w:lang w:val="en-US"/>
        </w:rPr>
        <w:t>: 26.04.2022)</w:t>
      </w:r>
    </w:p>
    <w:p w:rsidR="000A4230" w:rsidRPr="000A4230" w:rsidRDefault="000A4230" w:rsidP="000A423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A423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A4230">
        <w:rPr>
          <w:rFonts w:ascii="Times New Roman" w:hAnsi="Times New Roman" w:cs="Times New Roman"/>
          <w:sz w:val="24"/>
          <w:szCs w:val="24"/>
        </w:rPr>
        <w:t>Звонкова</w:t>
      </w:r>
      <w:proofErr w:type="spellEnd"/>
      <w:r w:rsidRPr="000A4230">
        <w:rPr>
          <w:rFonts w:ascii="Times New Roman" w:hAnsi="Times New Roman" w:cs="Times New Roman"/>
          <w:sz w:val="24"/>
          <w:szCs w:val="24"/>
        </w:rPr>
        <w:t xml:space="preserve"> Т.Ю. </w:t>
      </w:r>
      <w:r w:rsidRPr="000A42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Сборник заданий для развития функциональной (читательской) грамотности на уроках английского языка в 7 классах общеобразовательной школы (на базе сплошных и </w:t>
      </w:r>
      <w:proofErr w:type="spellStart"/>
      <w:r w:rsidRPr="000A42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несплошных</w:t>
      </w:r>
      <w:proofErr w:type="spellEnd"/>
      <w:r w:rsidRPr="000A42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текстов)</w:t>
      </w:r>
      <w:r w:rsidRPr="000A4230">
        <w:rPr>
          <w:rFonts w:ascii="Times New Roman" w:hAnsi="Times New Roman" w:cs="Times New Roman"/>
          <w:sz w:val="24"/>
          <w:szCs w:val="24"/>
        </w:rPr>
        <w:t xml:space="preserve"> </w:t>
      </w:r>
      <w:r w:rsidRPr="000A4230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A4230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</w:hyperlink>
      <w:hyperlink r:id="rId9" w:history="1"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педпроект</w:t>
        </w:r>
        <w:proofErr w:type="gramStart"/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.р</w:t>
        </w:r>
        <w:proofErr w:type="gramEnd"/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ф</w:t>
        </w:r>
        <w:proofErr w:type="spellEnd"/>
      </w:hyperlink>
      <w:hyperlink r:id="rId10" w:history="1"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proofErr w:type="spellStart"/>
      </w:hyperlink>
      <w:hyperlink r:id="rId11" w:history="1"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звонкова</w:t>
        </w:r>
        <w:proofErr w:type="spellEnd"/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-т-ю-сборник-заданий</w:t>
        </w:r>
      </w:hyperlink>
      <w:hyperlink r:id="rId12" w:history="1"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</w:hyperlink>
      <w:r w:rsidRPr="000A4230">
        <w:rPr>
          <w:rFonts w:ascii="Times New Roman" w:hAnsi="Times New Roman" w:cs="Times New Roman"/>
          <w:sz w:val="24"/>
          <w:szCs w:val="24"/>
        </w:rPr>
        <w:t xml:space="preserve"> (дата обращения 18.04.2022) </w:t>
      </w:r>
    </w:p>
    <w:p w:rsidR="000A4230" w:rsidRPr="000A4230" w:rsidRDefault="000A4230" w:rsidP="000A42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7EB">
        <w:rPr>
          <w:rFonts w:ascii="Times New Roman" w:hAnsi="Times New Roman" w:cs="Times New Roman"/>
          <w:sz w:val="24"/>
          <w:szCs w:val="24"/>
        </w:rPr>
        <w:t>3.</w:t>
      </w:r>
      <w:r w:rsidRPr="000A4230">
        <w:rPr>
          <w:rFonts w:ascii="Times New Roman" w:hAnsi="Times New Roman" w:cs="Times New Roman"/>
          <w:sz w:val="24"/>
          <w:szCs w:val="24"/>
        </w:rPr>
        <w:t xml:space="preserve">Образовательная система «Школа 2100». Педагогика здравого смысла / под ред. А. А. Леонтьева. М.: </w:t>
      </w:r>
      <w:proofErr w:type="spellStart"/>
      <w:r w:rsidRPr="000A4230">
        <w:rPr>
          <w:rFonts w:ascii="Times New Roman" w:hAnsi="Times New Roman" w:cs="Times New Roman"/>
          <w:sz w:val="24"/>
          <w:szCs w:val="24"/>
        </w:rPr>
        <w:t>Баллас</w:t>
      </w:r>
      <w:proofErr w:type="spellEnd"/>
      <w:r w:rsidRPr="000A4230">
        <w:rPr>
          <w:rFonts w:ascii="Times New Roman" w:hAnsi="Times New Roman" w:cs="Times New Roman"/>
          <w:sz w:val="24"/>
          <w:szCs w:val="24"/>
        </w:rPr>
        <w:t xml:space="preserve">, 2003. С.35. </w:t>
      </w:r>
    </w:p>
    <w:p w:rsidR="000A4230" w:rsidRPr="000A4230" w:rsidRDefault="000A4230" w:rsidP="000A423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A4230">
        <w:rPr>
          <w:rFonts w:ascii="Times New Roman" w:hAnsi="Times New Roman" w:cs="Times New Roman"/>
          <w:sz w:val="24"/>
          <w:szCs w:val="24"/>
        </w:rPr>
        <w:t xml:space="preserve">4. </w:t>
      </w:r>
      <w:r w:rsidRPr="000A42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Приказ Министерства просвещения Российской Федерации от 31.05.2021 № 287 "Об утверждении федерального государственного образовательного стандарта основного общего образования". С.31        </w:t>
      </w:r>
      <w:r w:rsidRPr="000A42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URL</w:t>
      </w:r>
      <w:r w:rsidRPr="000A42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Pr="000A4230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publication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pravo</w:t>
        </w:r>
        <w:proofErr w:type="spellEnd"/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Document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/0001202107050027</w:t>
        </w:r>
      </w:hyperlink>
      <w:r w:rsidRPr="000A4230">
        <w:rPr>
          <w:sz w:val="24"/>
          <w:szCs w:val="24"/>
        </w:rPr>
        <w:t xml:space="preserve">  </w:t>
      </w:r>
      <w:r w:rsidRPr="000A4230">
        <w:rPr>
          <w:rFonts w:ascii="Times New Roman" w:hAnsi="Times New Roman" w:cs="Times New Roman"/>
          <w:sz w:val="24"/>
          <w:szCs w:val="24"/>
        </w:rPr>
        <w:t>(дата обращения: 28.04.2022)</w:t>
      </w:r>
    </w:p>
    <w:p w:rsidR="003D5E38" w:rsidRPr="000A4230" w:rsidRDefault="000A4230" w:rsidP="00432F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A4230">
        <w:rPr>
          <w:rFonts w:ascii="Times New Roman" w:hAnsi="Times New Roman" w:cs="Times New Roman"/>
          <w:sz w:val="24"/>
          <w:szCs w:val="24"/>
        </w:rPr>
        <w:t>5</w:t>
      </w:r>
      <w:r w:rsidR="00C22269" w:rsidRPr="000A4230">
        <w:rPr>
          <w:rFonts w:ascii="Times New Roman" w:hAnsi="Times New Roman" w:cs="Times New Roman"/>
          <w:sz w:val="24"/>
          <w:szCs w:val="24"/>
        </w:rPr>
        <w:t xml:space="preserve">. Формирование и оценка функциональной грамотности учащихся / </w:t>
      </w:r>
      <w:r w:rsidR="00CE616D" w:rsidRPr="000A4230">
        <w:rPr>
          <w:rFonts w:ascii="Times New Roman" w:hAnsi="Times New Roman" w:cs="Times New Roman"/>
          <w:sz w:val="24"/>
          <w:szCs w:val="24"/>
        </w:rPr>
        <w:t xml:space="preserve">И. Ю. Алексашина, О. А. </w:t>
      </w:r>
      <w:proofErr w:type="spellStart"/>
      <w:r w:rsidR="00CE616D" w:rsidRPr="000A4230">
        <w:rPr>
          <w:rFonts w:ascii="Times New Roman" w:hAnsi="Times New Roman" w:cs="Times New Roman"/>
          <w:sz w:val="24"/>
          <w:szCs w:val="24"/>
        </w:rPr>
        <w:t>Абдулаева</w:t>
      </w:r>
      <w:proofErr w:type="spellEnd"/>
      <w:r w:rsidR="00CE616D" w:rsidRPr="000A4230">
        <w:rPr>
          <w:rFonts w:ascii="Times New Roman" w:hAnsi="Times New Roman" w:cs="Times New Roman"/>
          <w:sz w:val="24"/>
          <w:szCs w:val="24"/>
        </w:rPr>
        <w:t>, Ю. П. Киселев – СПб</w:t>
      </w:r>
      <w:proofErr w:type="gramStart"/>
      <w:r w:rsidR="00CE616D" w:rsidRPr="000A4230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="00CE616D" w:rsidRPr="000A4230">
        <w:rPr>
          <w:rFonts w:ascii="Times New Roman" w:hAnsi="Times New Roman" w:cs="Times New Roman"/>
          <w:sz w:val="24"/>
          <w:szCs w:val="24"/>
        </w:rPr>
        <w:t xml:space="preserve">КАРО, 2019 . С.8 </w:t>
      </w:r>
    </w:p>
    <w:p w:rsidR="00C22269" w:rsidRPr="000A4230" w:rsidRDefault="00CE616D" w:rsidP="00432FD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42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URL</w:t>
      </w:r>
      <w:proofErr w:type="gramStart"/>
      <w:r w:rsidRPr="000A42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proofErr w:type="gramEnd"/>
      <w:hyperlink r:id="rId14" w:history="1"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kpfu</w:t>
        </w:r>
        <w:proofErr w:type="spellEnd"/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pluginfile</w:t>
        </w:r>
        <w:proofErr w:type="spellEnd"/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php</w:t>
        </w:r>
        <w:proofErr w:type="spellEnd"/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/792622/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mod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_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resource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/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intro</w:t>
        </w:r>
        <w:r w:rsidRPr="000A4230">
          <w:rPr>
            <w:rStyle w:val="a8"/>
            <w:rFonts w:ascii="Times New Roman" w:hAnsi="Times New Roman" w:cs="Times New Roman"/>
            <w:sz w:val="24"/>
            <w:szCs w:val="24"/>
          </w:rPr>
          <w:t>/Тема%208%20И.Ю.Алексашина.%20Формирование%20и%20оценка%20ФГ%20учащихся.</w:t>
        </w:r>
        <w:proofErr w:type="spellStart"/>
        <w:r w:rsidRPr="000A423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pdf</w:t>
        </w:r>
        <w:proofErr w:type="spellEnd"/>
      </w:hyperlink>
      <w:r w:rsidR="003D5E38" w:rsidRPr="000A4230">
        <w:rPr>
          <w:sz w:val="24"/>
          <w:szCs w:val="24"/>
        </w:rPr>
        <w:t xml:space="preserve"> </w:t>
      </w:r>
      <w:r w:rsidR="005E792E" w:rsidRPr="000A4230">
        <w:rPr>
          <w:sz w:val="24"/>
          <w:szCs w:val="24"/>
        </w:rPr>
        <w:t xml:space="preserve"> </w:t>
      </w:r>
      <w:r w:rsidR="003D5E38" w:rsidRPr="000A4230">
        <w:rPr>
          <w:rFonts w:ascii="Times New Roman" w:hAnsi="Times New Roman" w:cs="Times New Roman"/>
          <w:sz w:val="24"/>
          <w:szCs w:val="24"/>
        </w:rPr>
        <w:t>(дата обращения</w:t>
      </w:r>
      <w:r w:rsidR="005E792E" w:rsidRPr="000A4230">
        <w:rPr>
          <w:rFonts w:ascii="Times New Roman" w:hAnsi="Times New Roman" w:cs="Times New Roman"/>
          <w:sz w:val="24"/>
          <w:szCs w:val="24"/>
        </w:rPr>
        <w:t>: 20.04.2022)</w:t>
      </w:r>
    </w:p>
    <w:p w:rsidR="00C22269" w:rsidRPr="000A4230" w:rsidRDefault="000A4230" w:rsidP="005E792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2269" w:rsidRPr="00B8557D" w:rsidRDefault="00C22269" w:rsidP="00432FD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5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269" w:rsidRPr="006E6566" w:rsidRDefault="00C036D0" w:rsidP="0065299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15" w:history="1"/>
      <w:r w:rsidR="005E792E">
        <w:t xml:space="preserve"> </w:t>
      </w:r>
    </w:p>
    <w:sectPr w:rsidR="00C22269" w:rsidRPr="006E6566" w:rsidSect="001662F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5F92"/>
    <w:multiLevelType w:val="hybridMultilevel"/>
    <w:tmpl w:val="56906A80"/>
    <w:lvl w:ilvl="0" w:tplc="1B3E8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A4C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260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0C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E6E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2F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600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62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20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C658AC"/>
    <w:multiLevelType w:val="hybridMultilevel"/>
    <w:tmpl w:val="FD94B1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8E7D0A"/>
    <w:multiLevelType w:val="hybridMultilevel"/>
    <w:tmpl w:val="A8BA56C8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">
    <w:nsid w:val="2ED30AF7"/>
    <w:multiLevelType w:val="hybridMultilevel"/>
    <w:tmpl w:val="B53EBCAA"/>
    <w:lvl w:ilvl="0" w:tplc="041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4">
    <w:nsid w:val="32FE6D30"/>
    <w:multiLevelType w:val="hybridMultilevel"/>
    <w:tmpl w:val="17823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28566B"/>
    <w:multiLevelType w:val="multilevel"/>
    <w:tmpl w:val="2A22E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AC7C78"/>
    <w:multiLevelType w:val="hybridMultilevel"/>
    <w:tmpl w:val="9EB86EC0"/>
    <w:lvl w:ilvl="0" w:tplc="47E0C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126A2"/>
    <w:multiLevelType w:val="hybridMultilevel"/>
    <w:tmpl w:val="C304F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B17BAB"/>
    <w:multiLevelType w:val="hybridMultilevel"/>
    <w:tmpl w:val="69A68F1A"/>
    <w:lvl w:ilvl="0" w:tplc="80607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02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A6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2A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F09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CC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4ED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E6A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65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6364B29"/>
    <w:multiLevelType w:val="hybridMultilevel"/>
    <w:tmpl w:val="C6625A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35E90"/>
    <w:multiLevelType w:val="hybridMultilevel"/>
    <w:tmpl w:val="F1500B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BBA6361"/>
    <w:multiLevelType w:val="hybridMultilevel"/>
    <w:tmpl w:val="898C4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AC4D7F"/>
    <w:multiLevelType w:val="hybridMultilevel"/>
    <w:tmpl w:val="7632BC5E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>
    <w:nsid w:val="65C745F9"/>
    <w:multiLevelType w:val="hybridMultilevel"/>
    <w:tmpl w:val="35CE87A2"/>
    <w:lvl w:ilvl="0" w:tplc="0EB0B4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013DFF"/>
    <w:multiLevelType w:val="hybridMultilevel"/>
    <w:tmpl w:val="463E0E58"/>
    <w:lvl w:ilvl="0" w:tplc="041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5">
    <w:nsid w:val="732937B1"/>
    <w:multiLevelType w:val="hybridMultilevel"/>
    <w:tmpl w:val="9FFE7A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7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6"/>
  </w:num>
  <w:num w:numId="10">
    <w:abstractNumId w:val="15"/>
  </w:num>
  <w:num w:numId="11">
    <w:abstractNumId w:val="11"/>
  </w:num>
  <w:num w:numId="12">
    <w:abstractNumId w:val="10"/>
  </w:num>
  <w:num w:numId="13">
    <w:abstractNumId w:val="4"/>
  </w:num>
  <w:num w:numId="14">
    <w:abstractNumId w:val="1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0731"/>
    <w:rsid w:val="0001636D"/>
    <w:rsid w:val="000175B4"/>
    <w:rsid w:val="00034EA9"/>
    <w:rsid w:val="0005782C"/>
    <w:rsid w:val="000A4230"/>
    <w:rsid w:val="000C0731"/>
    <w:rsid w:val="000C3B23"/>
    <w:rsid w:val="000C4339"/>
    <w:rsid w:val="000E470E"/>
    <w:rsid w:val="000F46A8"/>
    <w:rsid w:val="000F4BAC"/>
    <w:rsid w:val="00110EF6"/>
    <w:rsid w:val="00163607"/>
    <w:rsid w:val="001662F9"/>
    <w:rsid w:val="00194206"/>
    <w:rsid w:val="001D6176"/>
    <w:rsid w:val="001E51CB"/>
    <w:rsid w:val="001E5C58"/>
    <w:rsid w:val="0026232E"/>
    <w:rsid w:val="00270F7C"/>
    <w:rsid w:val="002D1BC7"/>
    <w:rsid w:val="00306931"/>
    <w:rsid w:val="00321F59"/>
    <w:rsid w:val="003376E0"/>
    <w:rsid w:val="00354A80"/>
    <w:rsid w:val="00357F41"/>
    <w:rsid w:val="00367A4F"/>
    <w:rsid w:val="00384B10"/>
    <w:rsid w:val="00395C23"/>
    <w:rsid w:val="003A0F6F"/>
    <w:rsid w:val="003C0459"/>
    <w:rsid w:val="003D5E38"/>
    <w:rsid w:val="004058B4"/>
    <w:rsid w:val="00432FD1"/>
    <w:rsid w:val="00441133"/>
    <w:rsid w:val="00443870"/>
    <w:rsid w:val="0049196F"/>
    <w:rsid w:val="0049615A"/>
    <w:rsid w:val="004D6D6E"/>
    <w:rsid w:val="004E6BE0"/>
    <w:rsid w:val="004F556D"/>
    <w:rsid w:val="004F7093"/>
    <w:rsid w:val="005046C7"/>
    <w:rsid w:val="005153B7"/>
    <w:rsid w:val="00534D7F"/>
    <w:rsid w:val="005367EB"/>
    <w:rsid w:val="00544678"/>
    <w:rsid w:val="00574F21"/>
    <w:rsid w:val="00596F2D"/>
    <w:rsid w:val="005A0132"/>
    <w:rsid w:val="005C132B"/>
    <w:rsid w:val="005C5A8A"/>
    <w:rsid w:val="005D7659"/>
    <w:rsid w:val="005E792E"/>
    <w:rsid w:val="006140AA"/>
    <w:rsid w:val="0062449E"/>
    <w:rsid w:val="00652997"/>
    <w:rsid w:val="00666728"/>
    <w:rsid w:val="006727D4"/>
    <w:rsid w:val="006C56FD"/>
    <w:rsid w:val="006E6566"/>
    <w:rsid w:val="007075A5"/>
    <w:rsid w:val="00713A4B"/>
    <w:rsid w:val="007A17BA"/>
    <w:rsid w:val="007C60C5"/>
    <w:rsid w:val="007C75A3"/>
    <w:rsid w:val="007E19D7"/>
    <w:rsid w:val="007F233C"/>
    <w:rsid w:val="00802BE6"/>
    <w:rsid w:val="00815A07"/>
    <w:rsid w:val="00855308"/>
    <w:rsid w:val="00881040"/>
    <w:rsid w:val="00893502"/>
    <w:rsid w:val="008B4BB5"/>
    <w:rsid w:val="008C396F"/>
    <w:rsid w:val="008D3B1C"/>
    <w:rsid w:val="008D4695"/>
    <w:rsid w:val="008E03B4"/>
    <w:rsid w:val="008E6976"/>
    <w:rsid w:val="008F032F"/>
    <w:rsid w:val="008F37CF"/>
    <w:rsid w:val="008F38A5"/>
    <w:rsid w:val="00905146"/>
    <w:rsid w:val="0090692E"/>
    <w:rsid w:val="00916E35"/>
    <w:rsid w:val="009205CD"/>
    <w:rsid w:val="00985291"/>
    <w:rsid w:val="009C07B3"/>
    <w:rsid w:val="00A224FD"/>
    <w:rsid w:val="00A2758D"/>
    <w:rsid w:val="00A712F0"/>
    <w:rsid w:val="00A73A88"/>
    <w:rsid w:val="00AC3EAE"/>
    <w:rsid w:val="00AD563F"/>
    <w:rsid w:val="00B66A8B"/>
    <w:rsid w:val="00B8557D"/>
    <w:rsid w:val="00BA1739"/>
    <w:rsid w:val="00BB44A2"/>
    <w:rsid w:val="00BE1F88"/>
    <w:rsid w:val="00BF0BFD"/>
    <w:rsid w:val="00C0017F"/>
    <w:rsid w:val="00C036D0"/>
    <w:rsid w:val="00C1279D"/>
    <w:rsid w:val="00C17993"/>
    <w:rsid w:val="00C22269"/>
    <w:rsid w:val="00C325E7"/>
    <w:rsid w:val="00C34372"/>
    <w:rsid w:val="00C46A1C"/>
    <w:rsid w:val="00C67C3E"/>
    <w:rsid w:val="00C71F5D"/>
    <w:rsid w:val="00C74119"/>
    <w:rsid w:val="00CE616D"/>
    <w:rsid w:val="00CF58FD"/>
    <w:rsid w:val="00D3296D"/>
    <w:rsid w:val="00D3694B"/>
    <w:rsid w:val="00D369FA"/>
    <w:rsid w:val="00D5481B"/>
    <w:rsid w:val="00D6694D"/>
    <w:rsid w:val="00D761EC"/>
    <w:rsid w:val="00D87288"/>
    <w:rsid w:val="00D90AC1"/>
    <w:rsid w:val="00DA2122"/>
    <w:rsid w:val="00DC52FD"/>
    <w:rsid w:val="00DC711A"/>
    <w:rsid w:val="00DD5E08"/>
    <w:rsid w:val="00E569A3"/>
    <w:rsid w:val="00E97F7B"/>
    <w:rsid w:val="00EE20FD"/>
    <w:rsid w:val="00EE61EE"/>
    <w:rsid w:val="00EF0F8A"/>
    <w:rsid w:val="00F15E16"/>
    <w:rsid w:val="00F177C7"/>
    <w:rsid w:val="00F539C1"/>
    <w:rsid w:val="00FB0E28"/>
    <w:rsid w:val="00FE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3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2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296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13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A73A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22269"/>
    <w:rPr>
      <w:color w:val="0000FF" w:themeColor="hyperlink"/>
      <w:u w:val="single"/>
    </w:rPr>
  </w:style>
  <w:style w:type="character" w:customStyle="1" w:styleId="path-separator">
    <w:name w:val="path-separator"/>
    <w:basedOn w:val="a0"/>
    <w:rsid w:val="00B855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27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7;&#1077;&#1076;&#1087;&#1088;&#1086;&#1077;&#1082;&#1090;.&#1088;&#1092;/&#1079;&#1074;&#1086;&#1085;&#1082;&#1086;&#1074;&#1072;-&#1090;-&#1102;-&#1089;&#1073;&#1086;&#1088;&#1085;&#1080;&#1082;-&#1079;&#1072;&#1076;&#1072;&#1085;&#1080;&#1081;/" TargetMode="External"/><Relationship Id="rId13" Type="http://schemas.openxmlformats.org/officeDocument/2006/relationships/hyperlink" Target="http://publication.pravo.gov.ru/Document/View/000120210705002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acer.org/files/PISA_Thematic_Report_-_Reading_-_web.pdf" TargetMode="External"/><Relationship Id="rId12" Type="http://schemas.openxmlformats.org/officeDocument/2006/relationships/hyperlink" Target="https://&#1087;&#1077;&#1076;&#1087;&#1088;&#1086;&#1077;&#1082;&#1090;.&#1088;&#1092;/&#1079;&#1074;&#1086;&#1085;&#1082;&#1086;&#1074;&#1072;-&#1090;-&#1102;-&#1089;&#1073;&#1086;&#1088;&#1085;&#1080;&#1082;-&#1079;&#1072;&#1076;&#1072;&#1085;&#1080;&#1081;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&#1087;&#1077;&#1076;&#1087;&#1088;&#1086;&#1077;&#1082;&#1090;.&#1088;&#1092;/&#1079;&#1074;&#1086;&#1085;&#1082;&#1086;&#1074;&#1072;-&#1090;-&#1102;-&#1089;&#1073;&#1086;&#1088;&#1085;&#1080;&#1082;-&#1079;&#1072;&#1076;&#1072;&#1085;&#1080;&#1081;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away.php?to=https://www.litres.ru/elena-nikolaevna-poy/ege-po-angliyskomu-yazyku-2022-zadnie-40-2-polnyy-kur/&amp;post=-208999575_15&amp;cc_key=" TargetMode="External"/><Relationship Id="rId10" Type="http://schemas.openxmlformats.org/officeDocument/2006/relationships/hyperlink" Target="https://&#1087;&#1077;&#1076;&#1087;&#1088;&#1086;&#1077;&#1082;&#1090;.&#1088;&#1092;/&#1079;&#1074;&#1086;&#1085;&#1082;&#1086;&#1074;&#1072;-&#1090;-&#1102;-&#1089;&#1073;&#1086;&#1088;&#1085;&#1080;&#1082;-&#1079;&#1072;&#1076;&#1072;&#1085;&#1080;&#1081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87;&#1077;&#1076;&#1087;&#1088;&#1086;&#1077;&#1082;&#1090;.&#1088;&#1092;/&#1079;&#1074;&#1086;&#1085;&#1082;&#1086;&#1074;&#1072;-&#1090;-&#1102;-&#1089;&#1073;&#1086;&#1088;&#1085;&#1080;&#1082;-&#1079;&#1072;&#1076;&#1072;&#1085;&#1080;&#1081;/" TargetMode="External"/><Relationship Id="rId14" Type="http://schemas.openxmlformats.org/officeDocument/2006/relationships/hyperlink" Target="https://edu.kpfu.ru/pluginfile.php/792622/mod_resource/intro/&#1058;&#1077;&#1084;&#1072;%208%20&#1048;.&#1070;.&#1040;&#1083;&#1077;&#1082;&#1089;&#1072;&#1096;&#1080;&#1085;&#1072;.%20&#1060;&#1086;&#1088;&#1084;&#1080;&#1088;&#1086;&#1074;&#1072;&#1085;&#1080;&#1077;%20&#1080;%20&#1086;&#1094;&#1077;&#1085;&#1082;&#1072;%20&#1060;&#1043;%20&#1091;&#1095;&#1072;&#1097;&#1080;&#1093;&#1089;&#1103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6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Сусанна</cp:lastModifiedBy>
  <cp:revision>78</cp:revision>
  <dcterms:created xsi:type="dcterms:W3CDTF">2022-04-10T09:25:00Z</dcterms:created>
  <dcterms:modified xsi:type="dcterms:W3CDTF">2023-04-08T18:41:00Z</dcterms:modified>
</cp:coreProperties>
</file>